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11" w:rsidRPr="00E0345A" w:rsidRDefault="00536211">
      <w:pPr>
        <w:pStyle w:val="Title"/>
        <w:rPr>
          <w:sz w:val="24"/>
        </w:rPr>
      </w:pPr>
      <w:bookmarkStart w:id="0" w:name="_GoBack"/>
      <w:bookmarkEnd w:id="0"/>
      <w:r w:rsidRPr="003062B3">
        <w:rPr>
          <w:sz w:val="24"/>
        </w:rPr>
        <w:t>CURRICULUM VITAE</w:t>
      </w:r>
    </w:p>
    <w:p w:rsidR="00536211" w:rsidRPr="00E0345A" w:rsidRDefault="00536211">
      <w:pPr>
        <w:pStyle w:val="Heading5"/>
        <w:rPr>
          <w:sz w:val="22"/>
        </w:rPr>
      </w:pPr>
    </w:p>
    <w:tbl>
      <w:tblPr>
        <w:tblW w:w="8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6840"/>
      </w:tblGrid>
      <w:tr w:rsidR="00536211" w:rsidRPr="00E0345A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36211" w:rsidRPr="00E0345A" w:rsidRDefault="00536211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iCs/>
                <w:sz w:val="22"/>
                <w:szCs w:val="20"/>
              </w:rPr>
              <w:t>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36211" w:rsidRPr="00E0345A" w:rsidRDefault="00536211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36211" w:rsidRPr="00E0345A" w:rsidRDefault="001219D6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Andrew Hippisley</w:t>
            </w:r>
          </w:p>
        </w:tc>
      </w:tr>
      <w:tr w:rsidR="00536211" w:rsidRPr="00E0345A" w:rsidTr="00D767AA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536211" w:rsidRPr="00E0345A" w:rsidRDefault="004949FE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0"/>
              </w:rPr>
              <w:t xml:space="preserve">Position 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36211" w:rsidRPr="00E0345A" w:rsidRDefault="00536211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:rsidR="00536211" w:rsidRPr="00E0345A" w:rsidRDefault="00536211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Professor of Linguistics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,</w:t>
            </w:r>
          </w:p>
          <w:p w:rsidR="00536211" w:rsidRPr="00E0345A" w:rsidRDefault="0075660E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Dean of the Fairmount College of Liberal Arts and Sciences, Wichita State University</w:t>
            </w:r>
          </w:p>
        </w:tc>
      </w:tr>
      <w:tr w:rsidR="00536211" w:rsidRPr="00BD73CB" w:rsidTr="00D767AA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bottom w:val="double" w:sz="4" w:space="0" w:color="auto"/>
            </w:tcBorders>
          </w:tcPr>
          <w:p w:rsidR="00536211" w:rsidRPr="00BD73CB" w:rsidRDefault="00536211">
            <w:pPr>
              <w:widowControl/>
              <w:rPr>
                <w:rFonts w:ascii="Times New Roman" w:hAnsi="Times New Roman"/>
                <w:i/>
                <w:iCs/>
                <w:color w:val="FFFFFF"/>
                <w:sz w:val="22"/>
                <w:szCs w:val="20"/>
              </w:rPr>
            </w:pPr>
            <w:r w:rsidRPr="00BD73CB">
              <w:rPr>
                <w:rFonts w:ascii="Times New Roman" w:hAnsi="Times New Roman"/>
                <w:i/>
                <w:iCs/>
                <w:color w:val="FFFFFF"/>
                <w:sz w:val="22"/>
                <w:szCs w:val="20"/>
              </w:rPr>
              <w:t>Contact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36211" w:rsidRPr="00BD73CB" w:rsidRDefault="00536211">
            <w:pPr>
              <w:widowControl/>
              <w:rPr>
                <w:rFonts w:ascii="Times New Roman" w:hAnsi="Times New Roman"/>
                <w:i/>
                <w:iCs/>
                <w:color w:val="FFFFFF"/>
                <w:sz w:val="22"/>
                <w:szCs w:val="20"/>
              </w:rPr>
            </w:pP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536211" w:rsidRPr="00BD73CB" w:rsidRDefault="00536211">
            <w:pPr>
              <w:widowControl/>
              <w:jc w:val="left"/>
              <w:rPr>
                <w:rFonts w:ascii="Times New Roman" w:hAnsi="Times New Roman"/>
                <w:color w:val="FFFFFF"/>
                <w:sz w:val="22"/>
                <w:szCs w:val="20"/>
              </w:rPr>
            </w:pPr>
            <w:hyperlink r:id="rId7" w:history="1">
              <w:r w:rsidRPr="00BD73CB">
                <w:rPr>
                  <w:rStyle w:val="Hyperlink"/>
                  <w:rFonts w:ascii="Times New Roman" w:hAnsi="Times New Roman"/>
                  <w:color w:val="FFFFFF"/>
                  <w:sz w:val="22"/>
                  <w:szCs w:val="20"/>
                </w:rPr>
                <w:t>andrew.hippisley@uky.edu</w:t>
              </w:r>
            </w:hyperlink>
          </w:p>
          <w:p w:rsidR="00536211" w:rsidRPr="00BD73CB" w:rsidRDefault="00536211" w:rsidP="00536211">
            <w:pPr>
              <w:widowControl/>
              <w:jc w:val="left"/>
              <w:rPr>
                <w:rFonts w:ascii="Times New Roman" w:hAnsi="Times New Roman"/>
                <w:color w:val="FFFFFF"/>
                <w:sz w:val="22"/>
              </w:rPr>
            </w:pPr>
            <w:hyperlink r:id="rId8" w:history="1">
              <w:r w:rsidRPr="00BD73CB">
                <w:rPr>
                  <w:rStyle w:val="Hyperlink"/>
                  <w:rFonts w:ascii="Times New Roman" w:hAnsi="Times New Roman"/>
                  <w:color w:val="FFFFFF"/>
                  <w:sz w:val="22"/>
                </w:rPr>
                <w:t>http://linguistics.as.uk</w:t>
              </w:r>
              <w:r w:rsidRPr="00BD73CB">
                <w:rPr>
                  <w:rStyle w:val="Hyperlink"/>
                  <w:rFonts w:ascii="Times New Roman" w:hAnsi="Times New Roman"/>
                  <w:color w:val="FFFFFF"/>
                  <w:sz w:val="22"/>
                </w:rPr>
                <w:t>y</w:t>
              </w:r>
              <w:r w:rsidRPr="00BD73CB">
                <w:rPr>
                  <w:rStyle w:val="Hyperlink"/>
                  <w:rFonts w:ascii="Times New Roman" w:hAnsi="Times New Roman"/>
                  <w:color w:val="FFFFFF"/>
                  <w:sz w:val="22"/>
                </w:rPr>
                <w:t>.edu/users/arhipp2</w:t>
              </w:r>
            </w:hyperlink>
          </w:p>
          <w:p w:rsidR="00536211" w:rsidRPr="00BD73CB" w:rsidRDefault="00536211" w:rsidP="00536211">
            <w:pPr>
              <w:widowControl/>
              <w:jc w:val="left"/>
              <w:rPr>
                <w:rFonts w:ascii="Times New Roman" w:hAnsi="Times New Roman"/>
                <w:color w:val="FFFFFF"/>
                <w:sz w:val="22"/>
              </w:rPr>
            </w:pPr>
          </w:p>
        </w:tc>
      </w:tr>
    </w:tbl>
    <w:p w:rsidR="00536211" w:rsidRPr="00E0345A" w:rsidRDefault="00536211">
      <w:pPr>
        <w:pStyle w:val="Heading5"/>
        <w:rPr>
          <w:sz w:val="22"/>
        </w:rPr>
      </w:pPr>
    </w:p>
    <w:p w:rsidR="007E1585" w:rsidRPr="0069408F" w:rsidRDefault="007E1585" w:rsidP="007E1585">
      <w:pPr>
        <w:widowControl/>
        <w:rPr>
          <w:rFonts w:ascii="Times New Roman" w:hAnsi="Times New Roman"/>
          <w:b/>
          <w:smallCaps/>
        </w:rPr>
      </w:pPr>
      <w:r w:rsidRPr="0069408F">
        <w:rPr>
          <w:rFonts w:ascii="Times New Roman" w:hAnsi="Times New Roman"/>
          <w:b/>
          <w:smallCaps/>
        </w:rPr>
        <w:t>adminstrative positions</w:t>
      </w:r>
    </w:p>
    <w:p w:rsidR="007E1585" w:rsidRDefault="007E1585" w:rsidP="007E1585">
      <w:pPr>
        <w:widowControl/>
        <w:rPr>
          <w:rFonts w:ascii="Times New Roman" w:hAnsi="Times New Roman"/>
          <w:bCs/>
          <w:smallCaps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6740"/>
      </w:tblGrid>
      <w:tr w:rsidR="00B27D6C" w:rsidRPr="00E0345A" w:rsidTr="00691FF4">
        <w:tc>
          <w:tcPr>
            <w:tcW w:w="1520" w:type="dxa"/>
          </w:tcPr>
          <w:p w:rsidR="00B27D6C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2018-</w:t>
            </w:r>
          </w:p>
        </w:tc>
        <w:tc>
          <w:tcPr>
            <w:tcW w:w="180" w:type="dxa"/>
          </w:tcPr>
          <w:p w:rsidR="00B27D6C" w:rsidRPr="009458ED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B27D6C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Dean of the Fairmount College of Liberal Arts and Sciences, Wichita State University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2016-</w:t>
            </w:r>
            <w:r w:rsidR="00B27D6C">
              <w:rPr>
                <w:rFonts w:ascii="Times New Roman" w:hAnsi="Times New Roman"/>
                <w:sz w:val="22"/>
                <w:szCs w:val="20"/>
              </w:rPr>
              <w:t>18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Inaugural Chair of the Linguistics Department, College of Arts &amp; Sciences, University of Kentucky.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2015-17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Co-Director, 2017 Linguistic Society of America Linguistic Institute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2010-16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9458ED">
              <w:rPr>
                <w:rFonts w:ascii="Times New Roman" w:hAnsi="Times New Roman"/>
                <w:sz w:val="22"/>
                <w:szCs w:val="20"/>
              </w:rPr>
              <w:t xml:space="preserve">Director of Linguistics Program,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College of Arts &amp; Sciences, </w:t>
            </w:r>
            <w:r w:rsidRPr="009458ED">
              <w:rPr>
                <w:rFonts w:ascii="Times New Roman" w:hAnsi="Times New Roman"/>
                <w:sz w:val="22"/>
                <w:szCs w:val="20"/>
              </w:rPr>
              <w:t>University of Kentucky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2014-16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Chair of University Senate, University of Kentucky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2012-13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Director of Graduate Studies, Linguistics Program, Arts &amp; Sciences, University of Kentucky.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2006-7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Director of Graduate Studies, Computing Department, School of Engineering, University of Surrey</w:t>
            </w:r>
          </w:p>
        </w:tc>
      </w:tr>
    </w:tbl>
    <w:p w:rsidR="007E1585" w:rsidRDefault="007E1585" w:rsidP="007E1585">
      <w:pPr>
        <w:widowControl/>
        <w:rPr>
          <w:rFonts w:ascii="Times New Roman" w:hAnsi="Times New Roman"/>
          <w:bCs/>
          <w:smallCaps/>
          <w:szCs w:val="20"/>
        </w:rPr>
      </w:pPr>
      <w:r>
        <w:rPr>
          <w:rFonts w:ascii="Times New Roman" w:hAnsi="Times New Roman"/>
          <w:bCs/>
          <w:smallCaps/>
          <w:szCs w:val="20"/>
        </w:rPr>
        <w:tab/>
      </w:r>
      <w:r>
        <w:rPr>
          <w:rFonts w:ascii="Times New Roman" w:hAnsi="Times New Roman"/>
          <w:bCs/>
          <w:smallCaps/>
          <w:szCs w:val="20"/>
        </w:rPr>
        <w:tab/>
      </w:r>
    </w:p>
    <w:p w:rsidR="007E1585" w:rsidRPr="00626AB2" w:rsidRDefault="007E1585" w:rsidP="007E1585">
      <w:pPr>
        <w:widowControl/>
        <w:rPr>
          <w:rFonts w:ascii="Times New Roman" w:hAnsi="Times New Roman"/>
          <w:b/>
          <w:i/>
          <w:iCs/>
          <w:smallCaps/>
          <w:szCs w:val="20"/>
        </w:rPr>
      </w:pPr>
      <w:r w:rsidRPr="00626AB2">
        <w:rPr>
          <w:rFonts w:ascii="Times New Roman" w:hAnsi="Times New Roman"/>
          <w:b/>
          <w:bCs/>
          <w:smallCaps/>
          <w:szCs w:val="20"/>
        </w:rPr>
        <w:t xml:space="preserve">academic positions </w:t>
      </w:r>
    </w:p>
    <w:p w:rsidR="007E1585" w:rsidRPr="00E0345A" w:rsidRDefault="007E1585" w:rsidP="007E1585">
      <w:pPr>
        <w:widowControl/>
        <w:rPr>
          <w:rFonts w:ascii="Times New Roman" w:hAnsi="Times New Roman"/>
          <w:i/>
          <w:iCs/>
          <w:sz w:val="22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6740"/>
      </w:tblGrid>
      <w:tr w:rsidR="00B27D6C" w:rsidRPr="00E0345A" w:rsidTr="00691FF4">
        <w:tc>
          <w:tcPr>
            <w:tcW w:w="1520" w:type="dxa"/>
          </w:tcPr>
          <w:p w:rsidR="00B27D6C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2018-</w:t>
            </w:r>
          </w:p>
        </w:tc>
        <w:tc>
          <w:tcPr>
            <w:tcW w:w="180" w:type="dxa"/>
          </w:tcPr>
          <w:p w:rsidR="00B27D6C" w:rsidRPr="009458ED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B27D6C" w:rsidRPr="00B27D6C" w:rsidRDefault="00B27D6C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sz w:val="22"/>
                <w:szCs w:val="20"/>
              </w:rPr>
              <w:t xml:space="preserve">Professor of Linguistics, </w:t>
            </w:r>
            <w:r>
              <w:rPr>
                <w:rFonts w:ascii="Times New Roman" w:hAnsi="Times New Roman"/>
                <w:sz w:val="22"/>
                <w:szCs w:val="20"/>
              </w:rPr>
              <w:t>English Department, Wichita State University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2012-</w:t>
            </w:r>
            <w:r w:rsidR="00B27D6C">
              <w:rPr>
                <w:rFonts w:ascii="Times New Roman" w:hAnsi="Times New Roman"/>
                <w:sz w:val="22"/>
                <w:szCs w:val="20"/>
              </w:rPr>
              <w:t>2018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D472D8">
              <w:rPr>
                <w:rFonts w:ascii="Times New Roman" w:hAnsi="Times New Roman"/>
                <w:i/>
                <w:sz w:val="22"/>
                <w:szCs w:val="20"/>
              </w:rPr>
              <w:t>Professor of Linguistics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 w:rsidRPr="009458ED">
              <w:rPr>
                <w:rFonts w:ascii="Times New Roman" w:hAnsi="Times New Roman"/>
                <w:sz w:val="22"/>
                <w:szCs w:val="20"/>
              </w:rPr>
              <w:t>English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Department and Linguistics Department, University of Kentucky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9458ED">
              <w:rPr>
                <w:rFonts w:ascii="Times New Roman" w:hAnsi="Times New Roman"/>
                <w:sz w:val="22"/>
                <w:szCs w:val="20"/>
              </w:rPr>
              <w:t>2010-</w:t>
            </w:r>
            <w:r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18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9458ED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9458ED">
              <w:rPr>
                <w:rFonts w:ascii="Times New Roman" w:hAnsi="Times New Roman"/>
                <w:i/>
                <w:sz w:val="22"/>
                <w:szCs w:val="20"/>
              </w:rPr>
              <w:t>Associate Professor</w:t>
            </w:r>
            <w:r w:rsidRPr="009458ED">
              <w:rPr>
                <w:rFonts w:ascii="Times New Roman" w:hAnsi="Times New Roman"/>
                <w:sz w:val="22"/>
                <w:szCs w:val="20"/>
              </w:rPr>
              <w:t>, English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Department</w:t>
            </w:r>
            <w:r w:rsidRPr="009458ED">
              <w:rPr>
                <w:rFonts w:ascii="Times New Roman" w:hAnsi="Times New Roman"/>
                <w:sz w:val="22"/>
                <w:szCs w:val="20"/>
              </w:rPr>
              <w:t>, University of Kentucky.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2007-10</w:t>
            </w:r>
          </w:p>
        </w:tc>
        <w:tc>
          <w:tcPr>
            <w:tcW w:w="18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sz w:val="22"/>
                <w:szCs w:val="20"/>
              </w:rPr>
              <w:t>Assistant Professor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, English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Department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, University of Kentucky.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2004-05</w:t>
            </w:r>
          </w:p>
        </w:tc>
        <w:tc>
          <w:tcPr>
            <w:tcW w:w="18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A916DF" w:rsidRDefault="007E1585" w:rsidP="007E1585">
            <w:pPr>
              <w:widowControl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0"/>
              </w:rPr>
              <w:t>Associate Lecturer</w:t>
            </w:r>
            <w:r>
              <w:rPr>
                <w:rFonts w:ascii="Times New Roman" w:hAnsi="Times New Roman"/>
                <w:iCs/>
                <w:sz w:val="22"/>
                <w:szCs w:val="20"/>
              </w:rPr>
              <w:t>, Linguistics Department, Cambridge University, United Kingdom.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2000- 2007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1997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-2000</w:t>
            </w:r>
          </w:p>
        </w:tc>
        <w:tc>
          <w:tcPr>
            <w:tcW w:w="18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iCs/>
                <w:sz w:val="22"/>
                <w:szCs w:val="20"/>
              </w:rPr>
              <w:t>Lecturer</w:t>
            </w:r>
            <w:r w:rsidRPr="00E0345A">
              <w:rPr>
                <w:rFonts w:ascii="Times New Roman" w:hAnsi="Times New Roman"/>
                <w:i/>
                <w:sz w:val="22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0"/>
              </w:rPr>
              <w:t>Computing Department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School of Engineering, 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University of Surrey, United Kingdom.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iCs/>
                <w:sz w:val="22"/>
                <w:szCs w:val="20"/>
              </w:rPr>
              <w:t>Research Fellow</w:t>
            </w:r>
            <w:r>
              <w:rPr>
                <w:rFonts w:ascii="Times New Roman" w:hAnsi="Times New Roman"/>
                <w:sz w:val="22"/>
                <w:szCs w:val="20"/>
              </w:rPr>
              <w:t>, Department of Linguistic &amp; International Studies,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 University of Surrey. 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1995-1997</w:t>
            </w:r>
          </w:p>
        </w:tc>
        <w:tc>
          <w:tcPr>
            <w:tcW w:w="18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iCs/>
                <w:sz w:val="22"/>
                <w:szCs w:val="20"/>
              </w:rPr>
              <w:t>Associate Lecturer</w:t>
            </w:r>
            <w:r>
              <w:rPr>
                <w:rFonts w:ascii="Times New Roman" w:hAnsi="Times New Roman"/>
                <w:iCs/>
                <w:sz w:val="22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0"/>
              </w:rPr>
              <w:t>Department of Linguistic &amp; International Studies,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 University of Surrey..</w:t>
            </w:r>
          </w:p>
        </w:tc>
      </w:tr>
      <w:tr w:rsidR="007E1585" w:rsidRPr="00E0345A" w:rsidTr="00691FF4">
        <w:tc>
          <w:tcPr>
            <w:tcW w:w="152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1992-1995</w:t>
            </w:r>
          </w:p>
        </w:tc>
        <w:tc>
          <w:tcPr>
            <w:tcW w:w="18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i/>
                <w:iCs/>
                <w:sz w:val="22"/>
                <w:szCs w:val="20"/>
              </w:rPr>
              <w:t>Research Fellow</w:t>
            </w:r>
            <w:r>
              <w:rPr>
                <w:rFonts w:ascii="Times New Roman" w:hAnsi="Times New Roman"/>
                <w:iCs/>
                <w:sz w:val="22"/>
                <w:szCs w:val="20"/>
              </w:rPr>
              <w:t>,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Department of Linguistic &amp; International Studies,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 University of Surrey.</w:t>
            </w:r>
          </w:p>
        </w:tc>
      </w:tr>
    </w:tbl>
    <w:p w:rsidR="007E1585" w:rsidRDefault="007E1585" w:rsidP="007E1585">
      <w:pPr>
        <w:pStyle w:val="Heading5"/>
        <w:rPr>
          <w:rFonts w:cs="Times"/>
          <w:sz w:val="22"/>
        </w:rPr>
      </w:pPr>
    </w:p>
    <w:p w:rsidR="007E1585" w:rsidRPr="00626AB2" w:rsidRDefault="007E1585" w:rsidP="007E1585">
      <w:pPr>
        <w:pStyle w:val="Heading5"/>
        <w:rPr>
          <w:smallCaps/>
        </w:rPr>
      </w:pPr>
      <w:r w:rsidRPr="00626AB2">
        <w:rPr>
          <w:smallCaps/>
        </w:rPr>
        <w:t>Academic qualifications</w:t>
      </w:r>
    </w:p>
    <w:tbl>
      <w:tblPr>
        <w:tblW w:w="8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6840"/>
      </w:tblGrid>
      <w:tr w:rsidR="007E1585" w:rsidRPr="00E0345A" w:rsidTr="007E1585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E1585" w:rsidRPr="00E0345A" w:rsidTr="007E1585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1992-97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1991-92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1987-1991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i/>
                <w:iCs/>
                <w:sz w:val="22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b/>
                <w:sz w:val="22"/>
                <w:szCs w:val="20"/>
              </w:rPr>
              <w:t>PhD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in linguistics, University of Surrey. Principal supervisor Prof. </w:t>
            </w:r>
            <w:proofErr w:type="spellStart"/>
            <w:r w:rsidRPr="00E0345A">
              <w:rPr>
                <w:rFonts w:ascii="Times New Roman" w:hAnsi="Times New Roman"/>
                <w:sz w:val="22"/>
                <w:szCs w:val="20"/>
              </w:rPr>
              <w:t>Greville</w:t>
            </w:r>
            <w:proofErr w:type="spellEnd"/>
            <w:r w:rsidRPr="00E0345A">
              <w:rPr>
                <w:rFonts w:ascii="Times New Roman" w:hAnsi="Times New Roman"/>
                <w:sz w:val="22"/>
                <w:szCs w:val="20"/>
              </w:rPr>
              <w:t xml:space="preserve"> G Corbett (F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ellow of the 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B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ritish 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A</w:t>
            </w:r>
            <w:r>
              <w:rPr>
                <w:rFonts w:ascii="Times New Roman" w:hAnsi="Times New Roman"/>
                <w:sz w:val="22"/>
                <w:szCs w:val="20"/>
              </w:rPr>
              <w:t>cademy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0"/>
              </w:rPr>
              <w:t>Fellow of the Academy of Social Sciences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), external examiner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Prof. Andrew Spencer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>.</w:t>
            </w:r>
          </w:p>
          <w:p w:rsidR="007E1585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b/>
                <w:sz w:val="22"/>
                <w:szCs w:val="20"/>
              </w:rPr>
              <w:t>MA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in Russian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Language &amp; Literature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(major) and Computational Linguistics (minor), School of Slavonic and East European Studies,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sz w:val="22"/>
                <w:szCs w:val="20"/>
              </w:rPr>
              <w:t>University College London, and Royal Holloway, University of London. Thesis awarded with distinction.</w:t>
            </w:r>
          </w:p>
          <w:p w:rsidR="007E1585" w:rsidRPr="00E0345A" w:rsidRDefault="007E1585" w:rsidP="007E1585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 w:rsidRPr="00E0345A">
              <w:rPr>
                <w:rFonts w:ascii="Times New Roman" w:hAnsi="Times New Roman"/>
                <w:b/>
                <w:sz w:val="22"/>
                <w:szCs w:val="20"/>
              </w:rPr>
              <w:t>BA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(Hons) in Russian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Language &amp; Literature</w:t>
            </w:r>
            <w:r w:rsidRPr="00E0345A">
              <w:rPr>
                <w:rFonts w:ascii="Times New Roman" w:hAnsi="Times New Roman"/>
                <w:sz w:val="22"/>
                <w:szCs w:val="20"/>
              </w:rPr>
              <w:t xml:space="preserve"> (major) and Ancient Greek (minor), School of Slavonic and East European Studies, University College London. </w:t>
            </w:r>
          </w:p>
        </w:tc>
      </w:tr>
    </w:tbl>
    <w:p w:rsidR="00772C07" w:rsidRDefault="00772C07" w:rsidP="009342E4">
      <w:pPr>
        <w:pStyle w:val="Heading5"/>
        <w:rPr>
          <w:b w:val="0"/>
          <w:smallCaps/>
        </w:rPr>
      </w:pPr>
    </w:p>
    <w:p w:rsidR="00D83A0A" w:rsidRDefault="00D83A0A" w:rsidP="00D83A0A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fellowships</w:t>
      </w:r>
    </w:p>
    <w:p w:rsidR="00D83A0A" w:rsidRDefault="00D83A0A" w:rsidP="00D83A0A">
      <w:pPr>
        <w:rPr>
          <w:rFonts w:ascii="Times New Roman" w:hAnsi="Times New Roman"/>
          <w:b/>
          <w:smallCaps/>
        </w:rPr>
      </w:pPr>
    </w:p>
    <w:p w:rsidR="00D83A0A" w:rsidRPr="00116FA3" w:rsidRDefault="00D83A0A" w:rsidP="00D83A0A">
      <w:pPr>
        <w:numPr>
          <w:ilvl w:val="0"/>
          <w:numId w:val="35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  <w:sz w:val="22"/>
          <w:szCs w:val="20"/>
        </w:rPr>
        <w:t>Fellow of the Linguistic Society of America</w:t>
      </w:r>
    </w:p>
    <w:p w:rsidR="00D83A0A" w:rsidRPr="00116FA3" w:rsidRDefault="00D83A0A" w:rsidP="00D83A0A">
      <w:pPr>
        <w:numPr>
          <w:ilvl w:val="0"/>
          <w:numId w:val="35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  <w:sz w:val="22"/>
          <w:szCs w:val="20"/>
        </w:rPr>
        <w:t>Fellow of the American Council on Education</w:t>
      </w:r>
    </w:p>
    <w:p w:rsidR="00D83A0A" w:rsidRDefault="00D83A0A" w:rsidP="00D83A0A">
      <w:pPr>
        <w:numPr>
          <w:ilvl w:val="0"/>
          <w:numId w:val="35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  <w:sz w:val="22"/>
          <w:szCs w:val="20"/>
        </w:rPr>
        <w:t>Fellow of the Southeastern Conference Academic Leadership Development Program</w:t>
      </w:r>
    </w:p>
    <w:p w:rsidR="00D83A0A" w:rsidRPr="00D83A0A" w:rsidRDefault="00D83A0A" w:rsidP="00D83A0A"/>
    <w:p w:rsidR="00536211" w:rsidRPr="00CC4939" w:rsidRDefault="0022729B" w:rsidP="004268F0">
      <w:pPr>
        <w:rPr>
          <w:rFonts w:ascii="Times New Roman" w:hAnsi="Times New Roman"/>
          <w:b/>
          <w:smallCaps/>
        </w:rPr>
      </w:pPr>
      <w:r w:rsidRPr="00CC4939">
        <w:rPr>
          <w:rFonts w:ascii="Times New Roman" w:hAnsi="Times New Roman"/>
          <w:b/>
          <w:smallCaps/>
        </w:rPr>
        <w:t>e</w:t>
      </w:r>
      <w:r w:rsidR="00536211" w:rsidRPr="00CC4939">
        <w:rPr>
          <w:rFonts w:ascii="Times New Roman" w:hAnsi="Times New Roman"/>
          <w:b/>
          <w:smallCaps/>
        </w:rPr>
        <w:t>xternal professional activities</w:t>
      </w:r>
    </w:p>
    <w:p w:rsidR="00F42B80" w:rsidRDefault="00F42B80" w:rsidP="00F42B80"/>
    <w:tbl>
      <w:tblPr>
        <w:tblW w:w="8748" w:type="dxa"/>
        <w:tblLook w:val="04A0" w:firstRow="1" w:lastRow="0" w:firstColumn="1" w:lastColumn="0" w:noHBand="0" w:noVBand="1"/>
      </w:tblPr>
      <w:tblGrid>
        <w:gridCol w:w="2448"/>
        <w:gridCol w:w="6300"/>
      </w:tblGrid>
      <w:tr w:rsidR="00F42B80" w:rsidTr="0099347C">
        <w:tc>
          <w:tcPr>
            <w:tcW w:w="2448" w:type="dxa"/>
            <w:shd w:val="clear" w:color="auto" w:fill="auto"/>
          </w:tcPr>
          <w:p w:rsidR="00F42B80" w:rsidRPr="00913248" w:rsidRDefault="00F42B80" w:rsidP="00913248">
            <w:pPr>
              <w:jc w:val="left"/>
              <w:rPr>
                <w:i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Editorial</w:t>
            </w:r>
          </w:p>
        </w:tc>
        <w:tc>
          <w:tcPr>
            <w:tcW w:w="6300" w:type="dxa"/>
            <w:shd w:val="clear" w:color="auto" w:fill="auto"/>
          </w:tcPr>
          <w:p w:rsidR="00F42B80" w:rsidRPr="00913248" w:rsidRDefault="00F42B80" w:rsidP="00913248">
            <w:pPr>
              <w:numPr>
                <w:ilvl w:val="0"/>
                <w:numId w:val="27"/>
              </w:numPr>
              <w:ind w:left="342"/>
              <w:rPr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 xml:space="preserve">General </w:t>
            </w:r>
            <w:r w:rsidR="00D76EC0">
              <w:rPr>
                <w:rFonts w:ascii="Times New Roman" w:hAnsi="Times New Roman"/>
                <w:sz w:val="22"/>
                <w:szCs w:val="22"/>
              </w:rPr>
              <w:t>Co-</w:t>
            </w:r>
            <w:r w:rsidRPr="00913248">
              <w:rPr>
                <w:rFonts w:ascii="Times New Roman" w:hAnsi="Times New Roman"/>
                <w:sz w:val="22"/>
                <w:szCs w:val="22"/>
              </w:rPr>
              <w:t xml:space="preserve">Editor, </w:t>
            </w: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Edinburgh Studies in Theoretical Linguistics</w:t>
            </w:r>
          </w:p>
        </w:tc>
      </w:tr>
      <w:tr w:rsidR="00F42B80" w:rsidTr="007E1585">
        <w:tc>
          <w:tcPr>
            <w:tcW w:w="2448" w:type="dxa"/>
            <w:shd w:val="clear" w:color="auto" w:fill="auto"/>
          </w:tcPr>
          <w:p w:rsidR="00F42B80" w:rsidRPr="00913248" w:rsidRDefault="00F42B80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F42B80" w:rsidRPr="00913248" w:rsidRDefault="00F42B80" w:rsidP="00913248">
            <w:pPr>
              <w:ind w:left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B80" w:rsidTr="007E1585">
        <w:tc>
          <w:tcPr>
            <w:tcW w:w="2448" w:type="dxa"/>
            <w:shd w:val="clear" w:color="auto" w:fill="auto"/>
          </w:tcPr>
          <w:p w:rsidR="00F42B80" w:rsidRDefault="00F42B80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Conference organization</w:t>
            </w: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E1585" w:rsidRPr="00913248" w:rsidRDefault="007E1585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F42B80" w:rsidRPr="00913248" w:rsidRDefault="00F42B80" w:rsidP="00913248">
            <w:pPr>
              <w:numPr>
                <w:ilvl w:val="0"/>
                <w:numId w:val="28"/>
              </w:numPr>
              <w:ind w:left="3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2017 Linguistic Institute </w:t>
            </w:r>
            <w:hyperlink r:id="rId9" w:history="1">
              <w:r w:rsidRPr="00913248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https://lsa2017.uky.edu</w:t>
              </w:r>
            </w:hyperlink>
          </w:p>
          <w:p w:rsidR="00F42B80" w:rsidRPr="00913248" w:rsidRDefault="004268F0" w:rsidP="00913248">
            <w:pPr>
              <w:numPr>
                <w:ilvl w:val="0"/>
                <w:numId w:val="28"/>
              </w:numPr>
              <w:ind w:left="34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Conference </w:t>
            </w:r>
            <w:r w:rsidR="00F42B80" w:rsidRPr="00913248">
              <w:rPr>
                <w:rFonts w:ascii="Times New Roman" w:hAnsi="Times New Roman"/>
                <w:i/>
                <w:sz w:val="22"/>
                <w:szCs w:val="20"/>
              </w:rPr>
              <w:t>Patterns of Alignment in Indo-Iranian Languages: towards a typology</w:t>
            </w:r>
            <w:r>
              <w:rPr>
                <w:rFonts w:ascii="Times New Roman" w:hAnsi="Times New Roman"/>
                <w:sz w:val="22"/>
                <w:szCs w:val="20"/>
              </w:rPr>
              <w:t>, University of Michigan, June 2013</w:t>
            </w:r>
            <w:r w:rsidR="00F42B80" w:rsidRPr="00913248">
              <w:rPr>
                <w:rFonts w:ascii="Times New Roman" w:hAnsi="Times New Roman"/>
                <w:i/>
                <w:sz w:val="22"/>
                <w:szCs w:val="20"/>
              </w:rPr>
              <w:t xml:space="preserve"> </w:t>
            </w:r>
            <w:r w:rsidR="00F42B80" w:rsidRPr="00913248">
              <w:rPr>
                <w:rFonts w:ascii="Times New Roman" w:hAnsi="Times New Roman"/>
                <w:sz w:val="22"/>
                <w:szCs w:val="20"/>
              </w:rPr>
              <w:t xml:space="preserve">(with Greg Stump)  </w:t>
            </w:r>
            <w:hyperlink r:id="rId10" w:history="1">
              <w:r w:rsidR="00F42B80" w:rsidRPr="00913248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http://lsa2013.lsa.umich.edu/workshops/</w:t>
              </w:r>
            </w:hyperlink>
          </w:p>
          <w:p w:rsidR="00F42B80" w:rsidRPr="007E1585" w:rsidRDefault="004268F0" w:rsidP="00913248">
            <w:pPr>
              <w:numPr>
                <w:ilvl w:val="0"/>
                <w:numId w:val="28"/>
              </w:numPr>
              <w:ind w:left="34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lastRenderedPageBreak/>
              <w:t xml:space="preserve">Workshop </w:t>
            </w:r>
            <w:r w:rsidR="00F42B80" w:rsidRPr="00913248">
              <w:rPr>
                <w:rFonts w:ascii="Times New Roman" w:hAnsi="Times New Roman"/>
                <w:i/>
                <w:sz w:val="22"/>
                <w:szCs w:val="20"/>
              </w:rPr>
              <w:t>Defaults in Morphological Theory</w:t>
            </w:r>
            <w:r w:rsidR="00F42B80" w:rsidRPr="00913248">
              <w:rPr>
                <w:rFonts w:ascii="Times New Roman" w:hAnsi="Times New Roman"/>
                <w:sz w:val="22"/>
                <w:szCs w:val="20"/>
              </w:rPr>
              <w:t xml:space="preserve">, University of Kentucky, May 2012 (with Nik Gisborne) </w:t>
            </w:r>
            <w:hyperlink r:id="rId11" w:history="1">
              <w:r w:rsidR="00F42B80" w:rsidRPr="00913248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http://linguistics.as.uky.edu/defaults</w:t>
              </w:r>
            </w:hyperlink>
          </w:p>
          <w:p w:rsidR="007E1585" w:rsidRDefault="007E1585" w:rsidP="007E158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Co-director, Linguistic Institute 2017 (with Rusty Barrett) </w:t>
            </w:r>
            <w:hyperlink r:id="rId12" w:history="1">
              <w:r w:rsidRPr="00E24711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https://lsa2017.uky.edu</w:t>
              </w:r>
            </w:hyperlink>
          </w:p>
          <w:p w:rsidR="007E1585" w:rsidRPr="00274092" w:rsidRDefault="007E1585" w:rsidP="007E158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LSA’s </w:t>
            </w:r>
            <w:r w:rsidRPr="00274092">
              <w:rPr>
                <w:rFonts w:ascii="Times New Roman" w:hAnsi="Times New Roman"/>
                <w:i/>
                <w:sz w:val="22"/>
                <w:szCs w:val="20"/>
              </w:rPr>
              <w:t>2013 Linguistic Institute</w:t>
            </w:r>
            <w:r>
              <w:rPr>
                <w:rFonts w:ascii="Times New Roman" w:hAnsi="Times New Roman"/>
                <w:sz w:val="22"/>
                <w:szCs w:val="20"/>
              </w:rPr>
              <w:t>, University of Michigan, ‘</w:t>
            </w:r>
            <w:r w:rsidRPr="00274092">
              <w:rPr>
                <w:rFonts w:ascii="Times New Roman" w:hAnsi="Times New Roman"/>
                <w:sz w:val="22"/>
              </w:rPr>
              <w:t>Modeling and Measuring Inflectional Paradigms</w:t>
            </w:r>
            <w:r>
              <w:rPr>
                <w:rFonts w:ascii="Times New Roman" w:hAnsi="Times New Roman"/>
                <w:sz w:val="22"/>
              </w:rPr>
              <w:t xml:space="preserve">’ </w:t>
            </w:r>
            <w:hyperlink r:id="rId13" w:history="1">
              <w:r w:rsidRPr="00B74D8F">
                <w:rPr>
                  <w:rStyle w:val="Hyperlink"/>
                  <w:rFonts w:ascii="Times New Roman" w:hAnsi="Times New Roman"/>
                  <w:sz w:val="22"/>
                </w:rPr>
                <w:t>http://lsa2013.lsa.umich.edu/courses/</w:t>
              </w:r>
            </w:hyperlink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274092">
              <w:rPr>
                <w:rFonts w:ascii="Times New Roman" w:hAnsi="Times New Roman"/>
                <w:sz w:val="22"/>
              </w:rPr>
              <w:t>(with Greg Stump &amp; Rafael Finkel)</w:t>
            </w:r>
          </w:p>
          <w:p w:rsidR="007E1585" w:rsidRDefault="007E1585" w:rsidP="007E158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Workshop </w:t>
            </w:r>
            <w:r>
              <w:rPr>
                <w:rFonts w:ascii="Times New Roman" w:hAnsi="Times New Roman"/>
                <w:i/>
                <w:sz w:val="22"/>
                <w:szCs w:val="20"/>
              </w:rPr>
              <w:t xml:space="preserve">Patterns of Alignment in Indo-Iranian Languages: towards a typology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(with Greg Stump) </w:t>
            </w:r>
            <w:r w:rsidRPr="00A1069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hyperlink r:id="rId14" w:history="1">
              <w:r w:rsidRPr="00CD2113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http://lsa2013.lsa.umich.edu/workshops/</w:t>
              </w:r>
            </w:hyperlink>
          </w:p>
          <w:p w:rsidR="007E1585" w:rsidRDefault="007E1585" w:rsidP="007E158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Conference </w:t>
            </w:r>
            <w:r>
              <w:rPr>
                <w:rFonts w:ascii="Times New Roman" w:hAnsi="Times New Roman"/>
                <w:i/>
                <w:sz w:val="22"/>
                <w:szCs w:val="20"/>
              </w:rPr>
              <w:t>Defaults in Morphological Theory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, University of Kentucky, May 2012 (with Nik Gisborne) </w:t>
            </w:r>
            <w:hyperlink r:id="rId15" w:history="1">
              <w:r w:rsidRPr="00085688">
                <w:rPr>
                  <w:rStyle w:val="Hyperlink"/>
                  <w:rFonts w:ascii="Times New Roman" w:hAnsi="Times New Roman"/>
                  <w:sz w:val="22"/>
                  <w:szCs w:val="20"/>
                </w:rPr>
                <w:t>http://linguistics.as.uky.edu/defaults</w:t>
              </w:r>
            </w:hyperlink>
          </w:p>
          <w:p w:rsidR="007E1585" w:rsidRPr="00D472D8" w:rsidRDefault="007E1585" w:rsidP="007E1585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</w:p>
          <w:p w:rsidR="007E1585" w:rsidRPr="00913248" w:rsidRDefault="007E1585" w:rsidP="007E158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36211" w:rsidRPr="00CC4939" w:rsidRDefault="00536211">
      <w:pPr>
        <w:pStyle w:val="Heading5"/>
        <w:rPr>
          <w:smallCaps/>
        </w:rPr>
      </w:pPr>
      <w:r w:rsidRPr="00CC4939">
        <w:rPr>
          <w:smallCaps/>
        </w:rPr>
        <w:lastRenderedPageBreak/>
        <w:t>teaching</w:t>
      </w:r>
    </w:p>
    <w:p w:rsidR="0022729B" w:rsidRDefault="0022729B" w:rsidP="0022729B"/>
    <w:tbl>
      <w:tblPr>
        <w:tblW w:w="8748" w:type="dxa"/>
        <w:tblLook w:val="04A0" w:firstRow="1" w:lastRow="0" w:firstColumn="1" w:lastColumn="0" w:noHBand="0" w:noVBand="1"/>
      </w:tblPr>
      <w:tblGrid>
        <w:gridCol w:w="2448"/>
        <w:gridCol w:w="6300"/>
      </w:tblGrid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i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University of Kentucky</w:t>
            </w: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numPr>
                <w:ilvl w:val="0"/>
                <w:numId w:val="27"/>
              </w:numPr>
              <w:ind w:left="342"/>
              <w:rPr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Syntax (intermediate and advanced), typology, computational linguistics, historical linguistics, research methods, introduction to linguistics</w:t>
            </w: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ind w:left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University of Michigan</w:t>
            </w: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Measuring and Modeling Paradigms (2013 summer Linguistic Institute)</w:t>
            </w: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ind w:left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University of Surrey</w:t>
            </w: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 xml:space="preserve">Language engineering, software globalization, cognitive processes, systems analysis &amp; design, Russian syntax, Russian morphology, </w:t>
            </w: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ab initio</w:t>
            </w:r>
            <w:r w:rsidRPr="00913248">
              <w:rPr>
                <w:rFonts w:ascii="Times New Roman" w:hAnsi="Times New Roman"/>
                <w:sz w:val="22"/>
                <w:szCs w:val="22"/>
              </w:rPr>
              <w:t xml:space="preserve"> Russian</w:t>
            </w: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ind w:left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29B" w:rsidRPr="00913248" w:rsidTr="0099347C">
        <w:tc>
          <w:tcPr>
            <w:tcW w:w="2448" w:type="dxa"/>
            <w:shd w:val="clear" w:color="auto" w:fill="auto"/>
          </w:tcPr>
          <w:p w:rsidR="0022729B" w:rsidRPr="00913248" w:rsidRDefault="0022729B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Cambridge University</w:t>
            </w:r>
          </w:p>
        </w:tc>
        <w:tc>
          <w:tcPr>
            <w:tcW w:w="6300" w:type="dxa"/>
            <w:shd w:val="clear" w:color="auto" w:fill="auto"/>
          </w:tcPr>
          <w:p w:rsidR="0022729B" w:rsidRPr="00913248" w:rsidRDefault="0022729B" w:rsidP="00913248">
            <w:pPr>
              <w:numPr>
                <w:ilvl w:val="0"/>
                <w:numId w:val="27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Morphology</w:t>
            </w:r>
          </w:p>
        </w:tc>
      </w:tr>
    </w:tbl>
    <w:p w:rsidR="0022729B" w:rsidRPr="0022729B" w:rsidRDefault="0022729B" w:rsidP="0022729B"/>
    <w:p w:rsidR="0022729B" w:rsidRPr="00CC4939" w:rsidRDefault="0022729B" w:rsidP="0022729B">
      <w:pPr>
        <w:pStyle w:val="Heading5"/>
        <w:rPr>
          <w:smallCaps/>
        </w:rPr>
      </w:pPr>
      <w:r w:rsidRPr="00CC4939">
        <w:rPr>
          <w:smallCaps/>
        </w:rPr>
        <w:t>graduate advising and examining</w:t>
      </w:r>
    </w:p>
    <w:p w:rsidR="00536211" w:rsidRPr="00E0345A" w:rsidRDefault="00536211">
      <w:pPr>
        <w:rPr>
          <w:rFonts w:ascii="Times New Roman" w:hAnsi="Times New Roman"/>
          <w:sz w:val="22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2448"/>
        <w:gridCol w:w="6300"/>
      </w:tblGrid>
      <w:tr w:rsidR="008621E9" w:rsidRPr="00913248" w:rsidTr="0099347C">
        <w:tc>
          <w:tcPr>
            <w:tcW w:w="2448" w:type="dxa"/>
            <w:shd w:val="clear" w:color="auto" w:fill="auto"/>
          </w:tcPr>
          <w:p w:rsidR="008621E9" w:rsidRPr="00913248" w:rsidRDefault="008621E9" w:rsidP="00913248">
            <w:pPr>
              <w:jc w:val="left"/>
              <w:rPr>
                <w:i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Advising</w:t>
            </w:r>
          </w:p>
        </w:tc>
        <w:tc>
          <w:tcPr>
            <w:tcW w:w="6300" w:type="dxa"/>
            <w:shd w:val="clear" w:color="auto" w:fill="auto"/>
          </w:tcPr>
          <w:p w:rsidR="008621E9" w:rsidRPr="00913248" w:rsidRDefault="008621E9" w:rsidP="00913248">
            <w:pPr>
              <w:numPr>
                <w:ilvl w:val="0"/>
                <w:numId w:val="27"/>
              </w:numPr>
              <w:ind w:left="342"/>
              <w:rPr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Numerous MA committees, chair and member</w:t>
            </w:r>
            <w:r w:rsidR="004C0201" w:rsidRPr="00913248">
              <w:rPr>
                <w:rFonts w:ascii="Times New Roman" w:hAnsi="Times New Roman"/>
                <w:sz w:val="22"/>
                <w:szCs w:val="22"/>
              </w:rPr>
              <w:t>, University of Kentucky; University of Surrey</w:t>
            </w:r>
          </w:p>
          <w:p w:rsidR="004C0201" w:rsidRPr="00913248" w:rsidRDefault="004C0201" w:rsidP="00913248">
            <w:pPr>
              <w:numPr>
                <w:ilvl w:val="0"/>
                <w:numId w:val="27"/>
              </w:numPr>
              <w:ind w:left="342"/>
              <w:rPr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Chair, PhD committee, for two students at the University of Surrey</w:t>
            </w:r>
          </w:p>
        </w:tc>
      </w:tr>
      <w:tr w:rsidR="008621E9" w:rsidRPr="00913248" w:rsidTr="0099347C">
        <w:tc>
          <w:tcPr>
            <w:tcW w:w="2448" w:type="dxa"/>
            <w:shd w:val="clear" w:color="auto" w:fill="auto"/>
          </w:tcPr>
          <w:p w:rsidR="008621E9" w:rsidRPr="00913248" w:rsidRDefault="008621E9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8621E9" w:rsidRPr="00913248" w:rsidRDefault="008621E9" w:rsidP="00913248">
            <w:pPr>
              <w:ind w:left="3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201" w:rsidRPr="00913248" w:rsidTr="0099347C">
        <w:tc>
          <w:tcPr>
            <w:tcW w:w="2448" w:type="dxa"/>
            <w:shd w:val="clear" w:color="auto" w:fill="auto"/>
          </w:tcPr>
          <w:p w:rsidR="004C0201" w:rsidRPr="00913248" w:rsidRDefault="004C0201" w:rsidP="00913248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13248">
              <w:rPr>
                <w:rFonts w:ascii="Times New Roman" w:hAnsi="Times New Roman"/>
                <w:i/>
                <w:sz w:val="22"/>
                <w:szCs w:val="22"/>
              </w:rPr>
              <w:t>Examining</w:t>
            </w:r>
          </w:p>
        </w:tc>
        <w:tc>
          <w:tcPr>
            <w:tcW w:w="6300" w:type="dxa"/>
            <w:shd w:val="clear" w:color="auto" w:fill="auto"/>
          </w:tcPr>
          <w:p w:rsidR="004C0201" w:rsidRPr="00913248" w:rsidRDefault="004C0201" w:rsidP="00913248">
            <w:pPr>
              <w:numPr>
                <w:ilvl w:val="0"/>
                <w:numId w:val="29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PhD in Philosophy, University of Kentucky</w:t>
            </w:r>
          </w:p>
          <w:p w:rsidR="004C0201" w:rsidRPr="00913248" w:rsidRDefault="004C0201" w:rsidP="00913248">
            <w:pPr>
              <w:numPr>
                <w:ilvl w:val="0"/>
                <w:numId w:val="29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PhD in Communications, University of Kentucky</w:t>
            </w:r>
          </w:p>
          <w:p w:rsidR="004C0201" w:rsidRPr="00913248" w:rsidRDefault="004C0201" w:rsidP="00913248">
            <w:pPr>
              <w:numPr>
                <w:ilvl w:val="0"/>
                <w:numId w:val="29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PhD in Linguistics, University of Calgary</w:t>
            </w:r>
          </w:p>
          <w:p w:rsidR="004C0201" w:rsidRPr="00913248" w:rsidRDefault="004C0201" w:rsidP="00913248">
            <w:pPr>
              <w:numPr>
                <w:ilvl w:val="0"/>
                <w:numId w:val="29"/>
              </w:numPr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913248">
              <w:rPr>
                <w:rFonts w:ascii="Times New Roman" w:hAnsi="Times New Roman"/>
                <w:sz w:val="22"/>
                <w:szCs w:val="22"/>
              </w:rPr>
              <w:t>PhD in Linguistics, National University of Modern Languages, Pakistan</w:t>
            </w:r>
          </w:p>
        </w:tc>
      </w:tr>
    </w:tbl>
    <w:p w:rsidR="00536211" w:rsidRPr="00E0345A" w:rsidRDefault="00536211" w:rsidP="00536211">
      <w:pPr>
        <w:rPr>
          <w:rFonts w:ascii="Times New Roman" w:hAnsi="Times New Roman"/>
          <w:sz w:val="22"/>
        </w:rPr>
      </w:pPr>
    </w:p>
    <w:p w:rsidR="00536211" w:rsidRPr="00E0345A" w:rsidRDefault="00536211" w:rsidP="00536211">
      <w:pPr>
        <w:rPr>
          <w:rFonts w:ascii="Times New Roman" w:hAnsi="Times New Roman"/>
          <w:sz w:val="22"/>
        </w:rPr>
      </w:pPr>
    </w:p>
    <w:p w:rsidR="007E1585" w:rsidRPr="007E1585" w:rsidRDefault="007E1585" w:rsidP="007E1585">
      <w:pPr>
        <w:pStyle w:val="Heading5"/>
        <w:rPr>
          <w:smallCaps/>
        </w:rPr>
      </w:pPr>
      <w:r w:rsidRPr="007E1585">
        <w:rPr>
          <w:smallCaps/>
        </w:rPr>
        <w:t>service</w:t>
      </w:r>
    </w:p>
    <w:p w:rsidR="007E1585" w:rsidRPr="009458ED" w:rsidRDefault="007E1585" w:rsidP="007E1585"/>
    <w:p w:rsidR="00B27D6C" w:rsidRDefault="00B27D6C" w:rsidP="007E158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Wichita State University</w:t>
      </w:r>
    </w:p>
    <w:p w:rsidR="00B27D6C" w:rsidRDefault="00B27D6C" w:rsidP="00B27D6C">
      <w:pPr>
        <w:numPr>
          <w:ilvl w:val="0"/>
          <w:numId w:val="3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Search committee chair, Associate Vice-President for Research and Graduate School dean</w:t>
      </w:r>
    </w:p>
    <w:p w:rsidR="00B27D6C" w:rsidRDefault="00B27D6C" w:rsidP="00B27D6C">
      <w:pPr>
        <w:numPr>
          <w:ilvl w:val="0"/>
          <w:numId w:val="3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Strategic Enrollment Management committee member</w:t>
      </w:r>
    </w:p>
    <w:p w:rsidR="00B27D6C" w:rsidRPr="00B27D6C" w:rsidRDefault="00B27D6C" w:rsidP="00B27D6C">
      <w:pPr>
        <w:numPr>
          <w:ilvl w:val="0"/>
          <w:numId w:val="3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Program Review committee member</w:t>
      </w:r>
    </w:p>
    <w:p w:rsidR="00B27D6C" w:rsidRDefault="00B27D6C" w:rsidP="007E1585">
      <w:pPr>
        <w:rPr>
          <w:rFonts w:ascii="Times New Roman" w:hAnsi="Times New Roman"/>
          <w:i/>
          <w:sz w:val="22"/>
        </w:rPr>
      </w:pPr>
    </w:p>
    <w:p w:rsidR="007E1585" w:rsidRDefault="007E1585" w:rsidP="007E1585">
      <w:pPr>
        <w:rPr>
          <w:rFonts w:ascii="Times New Roman" w:hAnsi="Times New Roman"/>
          <w:i/>
          <w:sz w:val="22"/>
        </w:rPr>
      </w:pPr>
      <w:r w:rsidRPr="00E0345A">
        <w:rPr>
          <w:rFonts w:ascii="Times New Roman" w:hAnsi="Times New Roman"/>
          <w:i/>
          <w:sz w:val="22"/>
        </w:rPr>
        <w:t>University of Kentucky</w:t>
      </w:r>
    </w:p>
    <w:p w:rsidR="007E1585" w:rsidRPr="00E0345A" w:rsidRDefault="007E1585" w:rsidP="007E1585">
      <w:pPr>
        <w:rPr>
          <w:rFonts w:ascii="Times New Roman" w:hAnsi="Times New Roman"/>
          <w:sz w:val="22"/>
        </w:rPr>
      </w:pP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Teaching Effectiveness Steering Group, co-chair, 2015-2016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Diversity and Inclusion Workgroup, 2015-2016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Administrative Rules Provost Committee, 2014-16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Curriculum Management Steering Group, chair, 2014-16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Office for Faculty Advancement Advisory Group, 2014-16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Senate Council Chair, 2014-2016</w:t>
      </w:r>
    </w:p>
    <w:p w:rsidR="007E1585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 w:rsidRPr="00B85237">
        <w:rPr>
          <w:rFonts w:ascii="Times New Roman" w:hAnsi="Times New Roman"/>
          <w:sz w:val="22"/>
        </w:rPr>
        <w:t xml:space="preserve">University Senate Council, from January 2013; </w:t>
      </w:r>
    </w:p>
    <w:p w:rsidR="007E1585" w:rsidRPr="00B85237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 w:rsidRPr="00B85237">
        <w:rPr>
          <w:rFonts w:ascii="Times New Roman" w:hAnsi="Times New Roman"/>
          <w:sz w:val="22"/>
        </w:rPr>
        <w:t>University Graduate Council, from 2011-2104</w:t>
      </w:r>
    </w:p>
    <w:p w:rsidR="007E1585" w:rsidRPr="009458ED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>University Senate, from 2010</w:t>
      </w:r>
      <w:r>
        <w:rPr>
          <w:rFonts w:ascii="Times New Roman" w:hAnsi="Times New Roman"/>
          <w:sz w:val="22"/>
        </w:rPr>
        <w:t>-2016</w:t>
      </w:r>
    </w:p>
    <w:p w:rsidR="007E1585" w:rsidRPr="009458ED" w:rsidRDefault="007E1585" w:rsidP="007E1585">
      <w:pPr>
        <w:numPr>
          <w:ilvl w:val="0"/>
          <w:numId w:val="16"/>
        </w:numPr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>University Senate New Programs Committee, from 2010</w:t>
      </w:r>
      <w:r>
        <w:rPr>
          <w:rFonts w:ascii="Times New Roman" w:hAnsi="Times New Roman"/>
          <w:sz w:val="22"/>
        </w:rPr>
        <w:t>; chair from 2011-2014</w:t>
      </w:r>
    </w:p>
    <w:p w:rsidR="007E1585" w:rsidRDefault="007E1585" w:rsidP="007E1585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>Director of Linguistics Program, from 2010</w:t>
      </w:r>
      <w:r>
        <w:rPr>
          <w:rFonts w:ascii="Times New Roman" w:hAnsi="Times New Roman"/>
          <w:sz w:val="22"/>
        </w:rPr>
        <w:t xml:space="preserve">; DGS for </w:t>
      </w:r>
      <w:r>
        <w:rPr>
          <w:rFonts w:ascii="Times New Roman" w:hAnsi="Times New Roman"/>
          <w:i/>
          <w:sz w:val="22"/>
        </w:rPr>
        <w:t>Master’s of Arts in Linguistic Theory &amp; Typology</w:t>
      </w:r>
      <w:r>
        <w:rPr>
          <w:rFonts w:ascii="Times New Roman" w:hAnsi="Times New Roman"/>
          <w:sz w:val="22"/>
        </w:rPr>
        <w:t xml:space="preserve">, from 2012-2013 </w:t>
      </w:r>
    </w:p>
    <w:p w:rsidR="007E1585" w:rsidRPr="009458ED" w:rsidRDefault="007E1585" w:rsidP="007E1585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lastRenderedPageBreak/>
        <w:t>Executive Committee, English, from 2010</w:t>
      </w:r>
      <w:r>
        <w:rPr>
          <w:rFonts w:ascii="Times New Roman" w:hAnsi="Times New Roman"/>
          <w:sz w:val="22"/>
        </w:rPr>
        <w:t>-2011; 2012-13</w:t>
      </w:r>
    </w:p>
    <w:p w:rsidR="007E1585" w:rsidRPr="009458ED" w:rsidRDefault="007E1585" w:rsidP="007E1585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>Extern</w:t>
      </w:r>
      <w:r>
        <w:rPr>
          <w:rFonts w:ascii="Times New Roman" w:hAnsi="Times New Roman"/>
          <w:sz w:val="22"/>
        </w:rPr>
        <w:t xml:space="preserve">al Chair Search Committee, </w:t>
      </w:r>
      <w:r w:rsidRPr="009458ED">
        <w:rPr>
          <w:rFonts w:ascii="Times New Roman" w:hAnsi="Times New Roman"/>
          <w:sz w:val="22"/>
        </w:rPr>
        <w:t xml:space="preserve">2010 </w:t>
      </w:r>
    </w:p>
    <w:p w:rsidR="007E1585" w:rsidRDefault="007E1585" w:rsidP="007E1585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>Faculty Merit Evaluation Review committee member, from 2009</w:t>
      </w:r>
      <w:r>
        <w:rPr>
          <w:rFonts w:ascii="Times New Roman" w:hAnsi="Times New Roman"/>
          <w:sz w:val="22"/>
        </w:rPr>
        <w:t>-2011</w:t>
      </w:r>
    </w:p>
    <w:p w:rsidR="007E1585" w:rsidRPr="00E0345A" w:rsidRDefault="007E1585" w:rsidP="007E1585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Linguistics Program</w:t>
      </w:r>
      <w:r w:rsidRPr="00E0345A">
        <w:rPr>
          <w:rFonts w:ascii="Times New Roman" w:hAnsi="Times New Roman"/>
          <w:sz w:val="22"/>
        </w:rPr>
        <w:t xml:space="preserve"> member, from 2007</w:t>
      </w:r>
    </w:p>
    <w:p w:rsidR="007E1585" w:rsidRPr="00E0345A" w:rsidRDefault="007E1585" w:rsidP="007E1585">
      <w:pPr>
        <w:rPr>
          <w:rFonts w:ascii="Times New Roman" w:hAnsi="Times New Roman"/>
          <w:sz w:val="22"/>
        </w:rPr>
      </w:pPr>
    </w:p>
    <w:p w:rsidR="00B27D6C" w:rsidRDefault="00B27D6C" w:rsidP="00D83A0A">
      <w:pPr>
        <w:rPr>
          <w:rFonts w:ascii="Times New Roman" w:hAnsi="Times New Roman"/>
          <w:b/>
          <w:smallCaps/>
        </w:rPr>
      </w:pPr>
    </w:p>
    <w:p w:rsidR="00B27D6C" w:rsidRDefault="00B27D6C" w:rsidP="00D83A0A">
      <w:pPr>
        <w:rPr>
          <w:rFonts w:ascii="Times New Roman" w:hAnsi="Times New Roman"/>
          <w:b/>
          <w:smallCaps/>
        </w:rPr>
      </w:pPr>
    </w:p>
    <w:p w:rsidR="00691FF4" w:rsidRDefault="00691FF4" w:rsidP="00D83A0A">
      <w:pPr>
        <w:rPr>
          <w:rFonts w:ascii="Times New Roman" w:hAnsi="Times New Roman"/>
          <w:b/>
          <w:smallCaps/>
        </w:rPr>
      </w:pPr>
    </w:p>
    <w:p w:rsidR="00D83A0A" w:rsidRPr="00626AB2" w:rsidRDefault="00D83A0A" w:rsidP="00D83A0A">
      <w:pPr>
        <w:rPr>
          <w:rFonts w:ascii="Times New Roman" w:hAnsi="Times New Roman"/>
          <w:b/>
          <w:smallCaps/>
        </w:rPr>
      </w:pPr>
      <w:r w:rsidRPr="00626AB2">
        <w:rPr>
          <w:rFonts w:ascii="Times New Roman" w:hAnsi="Times New Roman"/>
          <w:b/>
          <w:smallCaps/>
        </w:rPr>
        <w:t xml:space="preserve">leadership development </w:t>
      </w:r>
    </w:p>
    <w:p w:rsidR="00D83A0A" w:rsidRDefault="00D83A0A" w:rsidP="00D83A0A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0"/>
        <w:gridCol w:w="180"/>
        <w:gridCol w:w="6740"/>
      </w:tblGrid>
      <w:tr w:rsidR="00D83A0A" w:rsidRPr="00E0345A" w:rsidTr="00211B0C">
        <w:tblPrEx>
          <w:tblCellMar>
            <w:top w:w="0" w:type="dxa"/>
            <w:bottom w:w="0" w:type="dxa"/>
          </w:tblCellMar>
        </w:tblPrEx>
        <w:tc>
          <w:tcPr>
            <w:tcW w:w="1250" w:type="dxa"/>
          </w:tcPr>
          <w:p w:rsidR="00D83A0A" w:rsidRPr="009458ED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2016-17</w:t>
            </w:r>
          </w:p>
        </w:tc>
        <w:tc>
          <w:tcPr>
            <w:tcW w:w="180" w:type="dxa"/>
          </w:tcPr>
          <w:p w:rsidR="00D83A0A" w:rsidRPr="009458ED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D83A0A" w:rsidRPr="00D83A0A" w:rsidRDefault="00D83A0A" w:rsidP="00D83A0A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Fellow of the </w:t>
            </w:r>
            <w:r w:rsidRPr="000507AF">
              <w:rPr>
                <w:rFonts w:ascii="Times New Roman" w:hAnsi="Times New Roman"/>
                <w:i/>
                <w:sz w:val="22"/>
                <w:szCs w:val="22"/>
              </w:rPr>
              <w:t>American Council on Education Fellowship Program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3A0A" w:rsidRPr="00E0345A" w:rsidTr="00211B0C">
        <w:tblPrEx>
          <w:tblCellMar>
            <w:top w:w="0" w:type="dxa"/>
            <w:bottom w:w="0" w:type="dxa"/>
          </w:tblCellMar>
        </w:tblPrEx>
        <w:tc>
          <w:tcPr>
            <w:tcW w:w="1250" w:type="dxa"/>
          </w:tcPr>
          <w:p w:rsidR="00D83A0A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2017</w:t>
            </w:r>
          </w:p>
        </w:tc>
        <w:tc>
          <w:tcPr>
            <w:tcW w:w="180" w:type="dxa"/>
          </w:tcPr>
          <w:p w:rsidR="00D83A0A" w:rsidRPr="009458ED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D83A0A" w:rsidRDefault="00D83A0A" w:rsidP="00D83A0A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Council on Advancement &amp; Support of Education</w:t>
            </w:r>
          </w:p>
        </w:tc>
      </w:tr>
      <w:tr w:rsidR="00D83A0A" w:rsidRPr="00E0345A" w:rsidTr="00211B0C">
        <w:tblPrEx>
          <w:tblCellMar>
            <w:top w:w="0" w:type="dxa"/>
            <w:bottom w:w="0" w:type="dxa"/>
          </w:tblCellMar>
        </w:tblPrEx>
        <w:tc>
          <w:tcPr>
            <w:tcW w:w="1250" w:type="dxa"/>
          </w:tcPr>
          <w:p w:rsidR="00D83A0A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2014-15</w:t>
            </w:r>
          </w:p>
        </w:tc>
        <w:tc>
          <w:tcPr>
            <w:tcW w:w="180" w:type="dxa"/>
          </w:tcPr>
          <w:p w:rsidR="00D83A0A" w:rsidRPr="009458ED" w:rsidRDefault="00D83A0A" w:rsidP="00211B0C">
            <w:pPr>
              <w:widowControl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40" w:type="dxa"/>
          </w:tcPr>
          <w:p w:rsidR="00D83A0A" w:rsidRDefault="00D83A0A" w:rsidP="00D83A0A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Fellow of the </w:t>
            </w:r>
            <w:r w:rsidRPr="000507AF">
              <w:rPr>
                <w:rFonts w:ascii="Times New Roman" w:hAnsi="Times New Roman"/>
                <w:i/>
                <w:sz w:val="22"/>
                <w:szCs w:val="22"/>
              </w:rPr>
              <w:t>Southeastern Conference’s Academic Leadership Development Program</w:t>
            </w:r>
          </w:p>
        </w:tc>
      </w:tr>
    </w:tbl>
    <w:p w:rsidR="00B27D6C" w:rsidRDefault="00B27D6C" w:rsidP="004C0201">
      <w:pPr>
        <w:rPr>
          <w:rFonts w:ascii="Times New Roman" w:hAnsi="Times New Roman"/>
          <w:i/>
          <w:sz w:val="22"/>
        </w:rPr>
      </w:pPr>
    </w:p>
    <w:p w:rsidR="00B27D6C" w:rsidRDefault="00B27D6C" w:rsidP="004C0201">
      <w:pPr>
        <w:rPr>
          <w:rFonts w:ascii="Times New Roman" w:hAnsi="Times New Roman"/>
          <w:b/>
          <w:smallCaps/>
        </w:rPr>
      </w:pPr>
    </w:p>
    <w:p w:rsidR="00536211" w:rsidRPr="00CC4939" w:rsidRDefault="004C0201" w:rsidP="004C0201">
      <w:pPr>
        <w:rPr>
          <w:rFonts w:ascii="Times New Roman" w:hAnsi="Times New Roman"/>
          <w:b/>
          <w:smallCaps/>
        </w:rPr>
      </w:pPr>
      <w:r w:rsidRPr="00CC4939">
        <w:rPr>
          <w:rFonts w:ascii="Times New Roman" w:hAnsi="Times New Roman"/>
          <w:b/>
          <w:smallCaps/>
        </w:rPr>
        <w:t>r</w:t>
      </w:r>
      <w:r w:rsidR="00536211" w:rsidRPr="00CC4939">
        <w:rPr>
          <w:rFonts w:ascii="Times New Roman" w:hAnsi="Times New Roman"/>
          <w:b/>
          <w:smallCaps/>
        </w:rPr>
        <w:t>esearch</w:t>
      </w:r>
    </w:p>
    <w:p w:rsidR="00536211" w:rsidRPr="00E0345A" w:rsidRDefault="00536211">
      <w:pPr>
        <w:rPr>
          <w:rFonts w:ascii="Times New Roman" w:hAnsi="Times New Roman"/>
          <w:b/>
          <w:bCs/>
          <w:sz w:val="22"/>
          <w:szCs w:val="20"/>
        </w:rPr>
      </w:pPr>
    </w:p>
    <w:p w:rsidR="00536211" w:rsidRPr="00E0345A" w:rsidRDefault="00536211">
      <w:pPr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My main area of research is in morphosyntax where I have explored the role of morphology in relation to syntax and the rest of the grammar, syntax-morphology dissociations such as deponency, and morphology’s role in word formation.  I have used the Network Morphology framework as a space to set the problems that I have been working on, and to attempt to work out their solutions. </w:t>
      </w:r>
    </w:p>
    <w:p w:rsidR="00536211" w:rsidRPr="00E0345A" w:rsidRDefault="00536211">
      <w:pPr>
        <w:rPr>
          <w:rFonts w:ascii="Times New Roman" w:hAnsi="Times New Roman"/>
          <w:sz w:val="22"/>
        </w:rPr>
      </w:pPr>
    </w:p>
    <w:p w:rsidR="00536211" w:rsidRPr="00C61557" w:rsidRDefault="004C0201">
      <w:pPr>
        <w:rPr>
          <w:rFonts w:ascii="Times New Roman" w:hAnsi="Times New Roman"/>
          <w:b/>
          <w:iCs/>
          <w:sz w:val="22"/>
        </w:rPr>
      </w:pPr>
      <w:r w:rsidRPr="00C61557">
        <w:rPr>
          <w:rFonts w:ascii="Times New Roman" w:hAnsi="Times New Roman"/>
          <w:b/>
          <w:iCs/>
          <w:sz w:val="22"/>
        </w:rPr>
        <w:t>Books</w:t>
      </w:r>
    </w:p>
    <w:p w:rsidR="004C0201" w:rsidRPr="00E0345A" w:rsidRDefault="004C0201">
      <w:pPr>
        <w:rPr>
          <w:rFonts w:ascii="Times New Roman" w:hAnsi="Times New Roman"/>
          <w:i/>
          <w:iCs/>
          <w:sz w:val="22"/>
        </w:rPr>
      </w:pPr>
    </w:p>
    <w:p w:rsidR="00536211" w:rsidRDefault="00536211" w:rsidP="004C0201">
      <w:pPr>
        <w:spacing w:after="120"/>
        <w:ind w:left="187" w:hanging="187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i/>
          <w:iCs/>
          <w:sz w:val="22"/>
        </w:rPr>
        <w:t>Deponency and morphological mismatches</w:t>
      </w:r>
      <w:r w:rsidRPr="00E0345A">
        <w:rPr>
          <w:rFonts w:ascii="Times New Roman" w:hAnsi="Times New Roman"/>
          <w:sz w:val="22"/>
        </w:rPr>
        <w:t xml:space="preserve">. </w:t>
      </w:r>
      <w:r w:rsidR="004C0201">
        <w:rPr>
          <w:rFonts w:ascii="Times New Roman" w:hAnsi="Times New Roman"/>
          <w:sz w:val="22"/>
        </w:rPr>
        <w:t xml:space="preserve">(2007). </w:t>
      </w:r>
      <w:r w:rsidRPr="00E0345A">
        <w:rPr>
          <w:rFonts w:ascii="Times New Roman" w:hAnsi="Times New Roman"/>
          <w:sz w:val="22"/>
        </w:rPr>
        <w:t xml:space="preserve">Oxford University Press. </w:t>
      </w:r>
      <w:r w:rsidR="004C0201">
        <w:rPr>
          <w:rFonts w:ascii="Times New Roman" w:hAnsi="Times New Roman"/>
          <w:sz w:val="22"/>
        </w:rPr>
        <w:t>(with</w:t>
      </w:r>
      <w:r w:rsidR="004C0201" w:rsidRPr="00E0345A">
        <w:rPr>
          <w:rFonts w:ascii="Times New Roman" w:hAnsi="Times New Roman"/>
          <w:sz w:val="22"/>
        </w:rPr>
        <w:t xml:space="preserve"> Matthew</w:t>
      </w:r>
      <w:r w:rsidR="004C0201" w:rsidRPr="004C0201">
        <w:rPr>
          <w:rFonts w:ascii="Times New Roman" w:hAnsi="Times New Roman"/>
          <w:sz w:val="22"/>
        </w:rPr>
        <w:t xml:space="preserve"> </w:t>
      </w:r>
      <w:r w:rsidR="004C0201" w:rsidRPr="00E0345A">
        <w:rPr>
          <w:rFonts w:ascii="Times New Roman" w:hAnsi="Times New Roman"/>
          <w:sz w:val="22"/>
        </w:rPr>
        <w:t>Baerman</w:t>
      </w:r>
      <w:r w:rsidR="004C0201">
        <w:rPr>
          <w:rFonts w:ascii="Times New Roman" w:hAnsi="Times New Roman"/>
          <w:sz w:val="22"/>
        </w:rPr>
        <w:t xml:space="preserve">, </w:t>
      </w:r>
      <w:r w:rsidR="004C0201" w:rsidRPr="00E0345A">
        <w:rPr>
          <w:rFonts w:ascii="Times New Roman" w:hAnsi="Times New Roman"/>
          <w:sz w:val="22"/>
        </w:rPr>
        <w:t xml:space="preserve">Greville </w:t>
      </w:r>
      <w:r w:rsidR="004C0201">
        <w:rPr>
          <w:rFonts w:ascii="Times New Roman" w:hAnsi="Times New Roman"/>
          <w:sz w:val="22"/>
        </w:rPr>
        <w:t xml:space="preserve">Corbett and </w:t>
      </w:r>
      <w:r w:rsidR="00C61557">
        <w:rPr>
          <w:rFonts w:ascii="Times New Roman" w:hAnsi="Times New Roman"/>
          <w:sz w:val="22"/>
        </w:rPr>
        <w:t xml:space="preserve">Dunstan Brown.) </w:t>
      </w:r>
    </w:p>
    <w:p w:rsidR="00536211" w:rsidRPr="00E0345A" w:rsidRDefault="00536211" w:rsidP="004C0201">
      <w:pPr>
        <w:spacing w:after="120"/>
        <w:ind w:left="187" w:hanging="187"/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i/>
          <w:sz w:val="22"/>
        </w:rPr>
        <w:t>Network Morphology: a Defaults-Based Theory of Word Structure</w:t>
      </w:r>
      <w:r w:rsidRPr="009458ED">
        <w:rPr>
          <w:rFonts w:ascii="Times New Roman" w:hAnsi="Times New Roman"/>
          <w:sz w:val="22"/>
        </w:rPr>
        <w:t xml:space="preserve">. </w:t>
      </w:r>
      <w:r w:rsidR="00C61557">
        <w:rPr>
          <w:rFonts w:ascii="Times New Roman" w:hAnsi="Times New Roman"/>
          <w:sz w:val="22"/>
        </w:rPr>
        <w:t xml:space="preserve">(2012). </w:t>
      </w:r>
      <w:r w:rsidRPr="009458ED">
        <w:rPr>
          <w:rFonts w:ascii="Times New Roman" w:hAnsi="Times New Roman"/>
          <w:sz w:val="22"/>
        </w:rPr>
        <w:t>Cambridge University Press</w:t>
      </w:r>
      <w:r>
        <w:rPr>
          <w:rFonts w:ascii="Times New Roman" w:hAnsi="Times New Roman"/>
          <w:sz w:val="22"/>
        </w:rPr>
        <w:t>.</w:t>
      </w:r>
      <w:r w:rsidRPr="009458ED">
        <w:rPr>
          <w:rFonts w:ascii="Times New Roman" w:hAnsi="Times New Roman"/>
          <w:sz w:val="22"/>
        </w:rPr>
        <w:t xml:space="preserve"> </w:t>
      </w:r>
      <w:r w:rsidR="00C61557">
        <w:rPr>
          <w:rFonts w:ascii="Times New Roman" w:hAnsi="Times New Roman"/>
          <w:sz w:val="22"/>
        </w:rPr>
        <w:t>(with Dunstan Brown.)</w:t>
      </w:r>
    </w:p>
    <w:p w:rsidR="00536211" w:rsidRPr="000337B6" w:rsidRDefault="00C61557" w:rsidP="004C0201">
      <w:pPr>
        <w:spacing w:after="120"/>
        <w:ind w:left="187" w:hanging="187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The C</w:t>
      </w:r>
      <w:r w:rsidR="00536211">
        <w:rPr>
          <w:rFonts w:ascii="Times New Roman" w:hAnsi="Times New Roman"/>
          <w:i/>
          <w:sz w:val="22"/>
        </w:rPr>
        <w:t>ambridge Handbook of Morphology</w:t>
      </w:r>
      <w:r w:rsidR="00536211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(2016). </w:t>
      </w:r>
      <w:r w:rsidR="00536211">
        <w:rPr>
          <w:rFonts w:ascii="Times New Roman" w:hAnsi="Times New Roman"/>
          <w:sz w:val="22"/>
        </w:rPr>
        <w:t>Cambridge Unive</w:t>
      </w:r>
      <w:r w:rsidR="00272CFE">
        <w:rPr>
          <w:rFonts w:ascii="Times New Roman" w:hAnsi="Times New Roman"/>
          <w:sz w:val="22"/>
        </w:rPr>
        <w:t xml:space="preserve">rsity Press. </w:t>
      </w:r>
      <w:r>
        <w:rPr>
          <w:rFonts w:ascii="Times New Roman" w:hAnsi="Times New Roman"/>
          <w:sz w:val="22"/>
        </w:rPr>
        <w:t>(with Gregory Stump.)</w:t>
      </w:r>
      <w:r w:rsidR="00536211">
        <w:rPr>
          <w:rFonts w:ascii="Times New Roman" w:hAnsi="Times New Roman"/>
          <w:i/>
          <w:sz w:val="22"/>
        </w:rPr>
        <w:t xml:space="preserve"> </w:t>
      </w:r>
    </w:p>
    <w:p w:rsidR="00536211" w:rsidRDefault="00536211" w:rsidP="004C0201">
      <w:pPr>
        <w:spacing w:after="120"/>
        <w:ind w:left="187" w:hanging="187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Defaults in Morphological Theory</w:t>
      </w:r>
      <w:r>
        <w:rPr>
          <w:rFonts w:ascii="Times New Roman" w:hAnsi="Times New Roman"/>
          <w:sz w:val="22"/>
        </w:rPr>
        <w:t xml:space="preserve">. </w:t>
      </w:r>
      <w:r w:rsidR="00C61557">
        <w:rPr>
          <w:rFonts w:ascii="Times New Roman" w:hAnsi="Times New Roman"/>
          <w:sz w:val="22"/>
        </w:rPr>
        <w:t xml:space="preserve">(2017). </w:t>
      </w:r>
      <w:r>
        <w:rPr>
          <w:rFonts w:ascii="Times New Roman" w:hAnsi="Times New Roman"/>
          <w:sz w:val="22"/>
        </w:rPr>
        <w:t>Oxford U</w:t>
      </w:r>
      <w:r w:rsidR="00272CFE">
        <w:rPr>
          <w:rFonts w:ascii="Times New Roman" w:hAnsi="Times New Roman"/>
          <w:sz w:val="22"/>
        </w:rPr>
        <w:t xml:space="preserve">niversity Press. </w:t>
      </w:r>
      <w:r w:rsidR="00C61557">
        <w:rPr>
          <w:rFonts w:ascii="Times New Roman" w:hAnsi="Times New Roman"/>
          <w:sz w:val="22"/>
        </w:rPr>
        <w:t>(with Nikolas Gisborne.)</w:t>
      </w:r>
    </w:p>
    <w:p w:rsidR="00B27D6C" w:rsidRDefault="00B27D6C" w:rsidP="00B27D6C">
      <w:pPr>
        <w:spacing w:after="120"/>
        <w:ind w:left="187" w:hanging="187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Morphological Perspectives. </w:t>
      </w:r>
      <w:r>
        <w:rPr>
          <w:rFonts w:ascii="Times New Roman" w:hAnsi="Times New Roman"/>
          <w:iCs/>
          <w:sz w:val="22"/>
        </w:rPr>
        <w:t xml:space="preserve">(2019). Edinburgh University Press. (with Matthew </w:t>
      </w:r>
      <w:proofErr w:type="spellStart"/>
      <w:r>
        <w:rPr>
          <w:rFonts w:ascii="Times New Roman" w:hAnsi="Times New Roman"/>
          <w:iCs/>
          <w:sz w:val="22"/>
        </w:rPr>
        <w:t>Baerman</w:t>
      </w:r>
      <w:proofErr w:type="spellEnd"/>
      <w:r>
        <w:rPr>
          <w:rFonts w:ascii="Times New Roman" w:hAnsi="Times New Roman"/>
          <w:iCs/>
          <w:sz w:val="22"/>
        </w:rPr>
        <w:t xml:space="preserve"> and Oliver Bond.) </w:t>
      </w:r>
      <w:proofErr w:type="spellStart"/>
      <w:r>
        <w:rPr>
          <w:rFonts w:ascii="Times New Roman" w:hAnsi="Times New Roman"/>
          <w:smallCaps/>
          <w:sz w:val="22"/>
          <w:szCs w:val="22"/>
        </w:rPr>
        <w:t>isbn</w:t>
      </w:r>
      <w:proofErr w:type="spellEnd"/>
      <w:r>
        <w:rPr>
          <w:rFonts w:ascii="Times New Roman" w:hAnsi="Times New Roman"/>
          <w:smallCaps/>
          <w:sz w:val="22"/>
          <w:szCs w:val="22"/>
        </w:rPr>
        <w:t xml:space="preserve"> 9781474446006</w:t>
      </w:r>
    </w:p>
    <w:p w:rsidR="00536211" w:rsidRDefault="00536211">
      <w:pPr>
        <w:rPr>
          <w:rFonts w:ascii="Times New Roman" w:hAnsi="Times New Roman"/>
          <w:b/>
          <w:iCs/>
          <w:sz w:val="22"/>
        </w:rPr>
      </w:pPr>
    </w:p>
    <w:p w:rsidR="00C61557" w:rsidRDefault="00C61557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Peer reviewed articles and proceedings</w:t>
      </w:r>
    </w:p>
    <w:p w:rsidR="00C61557" w:rsidRDefault="00C61557">
      <w:pPr>
        <w:rPr>
          <w:rFonts w:ascii="Times New Roman" w:hAnsi="Times New Roman"/>
          <w:b/>
          <w:iCs/>
          <w:sz w:val="22"/>
        </w:rPr>
      </w:pPr>
    </w:p>
    <w:p w:rsidR="00395F77" w:rsidRDefault="00395F77" w:rsidP="00395F77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Grammatical typology and frequency analysis: number availability and number use. (2013) </w:t>
      </w:r>
      <w:r>
        <w:rPr>
          <w:rFonts w:ascii="Times New Roman" w:hAnsi="Times New Roman"/>
          <w:i/>
          <w:sz w:val="22"/>
          <w:szCs w:val="20"/>
        </w:rPr>
        <w:t>Journal of Language Modeling</w:t>
      </w:r>
      <w:r>
        <w:rPr>
          <w:rFonts w:ascii="Times New Roman" w:hAnsi="Times New Roman"/>
          <w:sz w:val="22"/>
          <w:szCs w:val="20"/>
        </w:rPr>
        <w:t xml:space="preserve"> 1 (2).</w:t>
      </w:r>
      <w:r w:rsidR="00D76EC0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1-15. (with Brown, Dunstan; Greville G. Corbett; Sabastian Fedden, Andrew Hippisley and Paul Marriott)</w:t>
      </w:r>
    </w:p>
    <w:p w:rsidR="003319EE" w:rsidRDefault="003319EE" w:rsidP="003319EE">
      <w:pPr>
        <w:tabs>
          <w:tab w:val="left" w:pos="180"/>
        </w:tabs>
        <w:ind w:left="180" w:hanging="180"/>
        <w:rPr>
          <w:rFonts w:ascii="Times New Roman" w:hAnsi="Times New Roman"/>
          <w:sz w:val="22"/>
          <w:szCs w:val="20"/>
        </w:rPr>
      </w:pPr>
      <w:r w:rsidRPr="009458ED">
        <w:rPr>
          <w:rFonts w:ascii="Times New Roman" w:hAnsi="Times New Roman"/>
          <w:sz w:val="22"/>
          <w:szCs w:val="20"/>
        </w:rPr>
        <w:t xml:space="preserve">Valence sensitivity in Pamirian past-tense inflection: a realizational analysis. </w:t>
      </w:r>
      <w:r>
        <w:rPr>
          <w:rFonts w:ascii="Times New Roman" w:hAnsi="Times New Roman"/>
          <w:sz w:val="22"/>
          <w:szCs w:val="20"/>
        </w:rPr>
        <w:t xml:space="preserve">(2011) </w:t>
      </w:r>
      <w:r w:rsidRPr="009458ED">
        <w:rPr>
          <w:rFonts w:ascii="Times New Roman" w:hAnsi="Times New Roman"/>
          <w:sz w:val="22"/>
          <w:szCs w:val="20"/>
        </w:rPr>
        <w:t xml:space="preserve">In: Agnes Korn, Pollet Samvelian and Geoffrey Haig (eds) </w:t>
      </w:r>
      <w:r>
        <w:rPr>
          <w:rFonts w:ascii="Times New Roman" w:hAnsi="Times New Roman"/>
          <w:i/>
          <w:sz w:val="22"/>
          <w:szCs w:val="20"/>
        </w:rPr>
        <w:t>Topics in Iranian Linguistics</w:t>
      </w:r>
      <w:r w:rsidRPr="009458ED">
        <w:rPr>
          <w:rFonts w:ascii="Times New Roman" w:hAnsi="Times New Roman"/>
          <w:i/>
          <w:sz w:val="22"/>
          <w:szCs w:val="20"/>
        </w:rPr>
        <w:t>.</w:t>
      </w:r>
      <w:r w:rsidR="00D76EC0">
        <w:rPr>
          <w:rFonts w:ascii="Times New Roman" w:hAnsi="Times New Roman"/>
          <w:i/>
          <w:sz w:val="22"/>
          <w:szCs w:val="20"/>
        </w:rPr>
        <w:t xml:space="preserve"> </w:t>
      </w:r>
      <w:r w:rsidRPr="009458ED">
        <w:rPr>
          <w:rFonts w:ascii="Times New Roman" w:hAnsi="Times New Roman"/>
          <w:sz w:val="22"/>
          <w:szCs w:val="20"/>
        </w:rPr>
        <w:t>103-115. Reichert.</w:t>
      </w:r>
      <w:r>
        <w:rPr>
          <w:rFonts w:ascii="Times New Roman" w:hAnsi="Times New Roman"/>
          <w:sz w:val="22"/>
          <w:szCs w:val="20"/>
        </w:rPr>
        <w:t xml:space="preserve"> (with Gregory Stump)</w:t>
      </w:r>
    </w:p>
    <w:p w:rsidR="003319EE" w:rsidRDefault="003319EE" w:rsidP="003319EE">
      <w:pPr>
        <w:tabs>
          <w:tab w:val="left" w:pos="180"/>
        </w:tabs>
        <w:ind w:left="180" w:hanging="180"/>
        <w:rPr>
          <w:rFonts w:ascii="Times New Roman" w:hAnsi="Times New Roman"/>
          <w:i/>
          <w:sz w:val="22"/>
          <w:szCs w:val="20"/>
        </w:rPr>
      </w:pPr>
      <w:r w:rsidRPr="009458ED">
        <w:rPr>
          <w:rFonts w:ascii="Times New Roman" w:hAnsi="Times New Roman"/>
          <w:sz w:val="22"/>
          <w:szCs w:val="20"/>
        </w:rPr>
        <w:lastRenderedPageBreak/>
        <w:t>Paradigmatic realignment and morphologic</w:t>
      </w:r>
      <w:r w:rsidR="00D76EC0">
        <w:rPr>
          <w:rFonts w:ascii="Times New Roman" w:hAnsi="Times New Roman"/>
          <w:sz w:val="22"/>
          <w:szCs w:val="20"/>
        </w:rPr>
        <w:t xml:space="preserve">al change: diachronic deponency </w:t>
      </w:r>
      <w:r w:rsidRPr="009458ED">
        <w:rPr>
          <w:rFonts w:ascii="Times New Roman" w:hAnsi="Times New Roman"/>
          <w:sz w:val="22"/>
          <w:szCs w:val="20"/>
        </w:rPr>
        <w:t xml:space="preserve">in Network Morphology. </w:t>
      </w:r>
      <w:r>
        <w:rPr>
          <w:rFonts w:ascii="Times New Roman" w:hAnsi="Times New Roman"/>
          <w:sz w:val="22"/>
          <w:szCs w:val="20"/>
        </w:rPr>
        <w:t xml:space="preserve">(2010) </w:t>
      </w:r>
      <w:r w:rsidRPr="009458ED">
        <w:rPr>
          <w:rFonts w:ascii="Times New Roman" w:hAnsi="Times New Roman"/>
          <w:sz w:val="22"/>
          <w:szCs w:val="20"/>
        </w:rPr>
        <w:t xml:space="preserve">In: Franz Rainer, Wolfgang Dressler, Dieter Kastovsky and Hans Christian Luschützky (eds) </w:t>
      </w:r>
      <w:r w:rsidRPr="009458ED">
        <w:rPr>
          <w:rFonts w:ascii="Times New Roman" w:hAnsi="Times New Roman"/>
          <w:i/>
          <w:sz w:val="22"/>
          <w:szCs w:val="20"/>
        </w:rPr>
        <w:t>Variation and Change in Morphology</w:t>
      </w:r>
      <w:r w:rsidRPr="009458ED">
        <w:rPr>
          <w:rFonts w:ascii="Times New Roman" w:hAnsi="Times New Roman"/>
          <w:sz w:val="22"/>
          <w:szCs w:val="20"/>
        </w:rPr>
        <w:t xml:space="preserve">.  </w:t>
      </w:r>
      <w:r w:rsidRPr="009458ED">
        <w:rPr>
          <w:rFonts w:ascii="Times New Roman" w:hAnsi="Times New Roman"/>
          <w:i/>
          <w:sz w:val="22"/>
          <w:szCs w:val="20"/>
        </w:rPr>
        <w:t xml:space="preserve">Current Issues in Linguistic Theory </w:t>
      </w:r>
      <w:r w:rsidRPr="009458ED">
        <w:rPr>
          <w:rFonts w:ascii="Times New Roman" w:hAnsi="Times New Roman"/>
          <w:sz w:val="22"/>
          <w:szCs w:val="20"/>
        </w:rPr>
        <w:t xml:space="preserve">310. 107-127. </w:t>
      </w:r>
      <w:r>
        <w:rPr>
          <w:rFonts w:ascii="Times New Roman" w:hAnsi="Times New Roman"/>
          <w:sz w:val="22"/>
          <w:szCs w:val="20"/>
        </w:rPr>
        <w:t xml:space="preserve">John </w:t>
      </w:r>
      <w:r w:rsidRPr="009458ED">
        <w:rPr>
          <w:rFonts w:ascii="Times New Roman" w:hAnsi="Times New Roman"/>
          <w:sz w:val="22"/>
          <w:szCs w:val="20"/>
        </w:rPr>
        <w:t>Benjamins</w:t>
      </w:r>
      <w:r w:rsidRPr="009458ED">
        <w:rPr>
          <w:rFonts w:ascii="Times New Roman" w:hAnsi="Times New Roman"/>
          <w:i/>
          <w:sz w:val="22"/>
          <w:szCs w:val="20"/>
        </w:rPr>
        <w:t>.</w:t>
      </w:r>
    </w:p>
    <w:p w:rsidR="003319EE" w:rsidRDefault="003319EE" w:rsidP="003319EE">
      <w:pPr>
        <w:tabs>
          <w:tab w:val="left" w:pos="180"/>
        </w:tabs>
        <w:ind w:left="180" w:hanging="180"/>
        <w:rPr>
          <w:rFonts w:ascii="Times New Roman" w:hAnsi="Times New Roman"/>
          <w:sz w:val="22"/>
          <w:szCs w:val="20"/>
        </w:rPr>
      </w:pPr>
      <w:r w:rsidRPr="009458ED">
        <w:rPr>
          <w:rFonts w:ascii="Times New Roman" w:hAnsi="Times New Roman"/>
          <w:sz w:val="22"/>
          <w:szCs w:val="20"/>
        </w:rPr>
        <w:t>A declarative approach to language change: regularization as realignment.</w:t>
      </w:r>
      <w:r>
        <w:rPr>
          <w:rFonts w:ascii="Times New Roman" w:hAnsi="Times New Roman"/>
          <w:sz w:val="22"/>
          <w:szCs w:val="20"/>
        </w:rPr>
        <w:t xml:space="preserve"> (2010)</w:t>
      </w:r>
      <w:r w:rsidRPr="009458ED">
        <w:rPr>
          <w:rFonts w:ascii="Times New Roman" w:hAnsi="Times New Roman"/>
          <w:sz w:val="22"/>
          <w:szCs w:val="20"/>
        </w:rPr>
        <w:t xml:space="preserve"> In: Max Bueno et al. (eds) </w:t>
      </w:r>
      <w:r w:rsidRPr="009458ED">
        <w:rPr>
          <w:rFonts w:ascii="Times New Roman" w:hAnsi="Times New Roman"/>
          <w:i/>
          <w:sz w:val="22"/>
          <w:szCs w:val="20"/>
        </w:rPr>
        <w:t>Proceedings of the Annual Meeting of the Chicago Linguistics Society Vol</w:t>
      </w:r>
      <w:r w:rsidRPr="009458ED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9458ED">
        <w:rPr>
          <w:rFonts w:ascii="Times New Roman" w:hAnsi="Times New Roman"/>
          <w:i/>
          <w:sz w:val="22"/>
          <w:szCs w:val="20"/>
        </w:rPr>
        <w:t>44</w:t>
      </w:r>
      <w:r w:rsidRPr="009458ED">
        <w:rPr>
          <w:rFonts w:ascii="Times New Roman" w:hAnsi="Times New Roman"/>
          <w:sz w:val="22"/>
          <w:szCs w:val="20"/>
        </w:rPr>
        <w:t>. 261-275. Chicago: CLS.</w:t>
      </w:r>
    </w:p>
    <w:p w:rsidR="003319EE" w:rsidRDefault="003319EE" w:rsidP="003319EE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The basic colour terms of Lower Sorbian and Upper Sorbian and their typological relevance. </w:t>
      </w:r>
      <w:r>
        <w:rPr>
          <w:rFonts w:ascii="Times New Roman" w:hAnsi="Times New Roman"/>
          <w:sz w:val="22"/>
        </w:rPr>
        <w:t>(2008)</w:t>
      </w:r>
      <w:r w:rsidRPr="00E0345A"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i/>
          <w:iCs/>
          <w:sz w:val="22"/>
        </w:rPr>
        <w:t>Studies in Language</w:t>
      </w:r>
      <w:r>
        <w:rPr>
          <w:rFonts w:ascii="Times New Roman" w:hAnsi="Times New Roman"/>
          <w:iCs/>
          <w:sz w:val="22"/>
        </w:rPr>
        <w:t xml:space="preserve"> 32 (1)</w:t>
      </w:r>
      <w:r w:rsidRPr="00E0345A">
        <w:rPr>
          <w:rFonts w:ascii="Times New Roman" w:hAnsi="Times New Roman"/>
          <w:sz w:val="22"/>
        </w:rPr>
        <w:t xml:space="preserve">. 56-92. </w:t>
      </w:r>
      <w:r>
        <w:rPr>
          <w:rFonts w:ascii="Times New Roman" w:hAnsi="Times New Roman"/>
          <w:sz w:val="22"/>
        </w:rPr>
        <w:t>(with Ian Davis and Greville Corbett)</w:t>
      </w:r>
    </w:p>
    <w:p w:rsidR="003319EE" w:rsidRDefault="003319EE" w:rsidP="003319EE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Evolving secondary colours: evidence from Sorbian. </w:t>
      </w:r>
      <w:r>
        <w:rPr>
          <w:rFonts w:ascii="Times New Roman" w:hAnsi="Times New Roman"/>
          <w:sz w:val="22"/>
        </w:rPr>
        <w:t xml:space="preserve">(2006) </w:t>
      </w:r>
      <w:r w:rsidRPr="00E0345A">
        <w:rPr>
          <w:rFonts w:ascii="Times New Roman" w:hAnsi="Times New Roman"/>
          <w:sz w:val="22"/>
        </w:rPr>
        <w:t xml:space="preserve">In: Biggam, Carole P.; and Christian J. Kay (eds) </w:t>
      </w:r>
      <w:r w:rsidRPr="00E0345A">
        <w:rPr>
          <w:rFonts w:ascii="Times New Roman" w:hAnsi="Times New Roman"/>
          <w:i/>
          <w:iCs/>
          <w:sz w:val="22"/>
        </w:rPr>
        <w:t>Progress in Colour Studies. Vol 1: Language and Culture</w:t>
      </w:r>
      <w:r>
        <w:rPr>
          <w:rFonts w:ascii="Times New Roman" w:hAnsi="Times New Roman"/>
          <w:sz w:val="22"/>
        </w:rPr>
        <w:t xml:space="preserve">. </w:t>
      </w:r>
      <w:r w:rsidRPr="00E0345A">
        <w:rPr>
          <w:rFonts w:ascii="Times New Roman" w:hAnsi="Times New Roman"/>
          <w:sz w:val="22"/>
        </w:rPr>
        <w:t>127-144</w:t>
      </w:r>
      <w:r w:rsidRPr="00E0345A">
        <w:rPr>
          <w:rFonts w:ascii="Times New Roman" w:hAnsi="Times New Roman"/>
          <w:b/>
          <w:sz w:val="22"/>
        </w:rPr>
        <w:t xml:space="preserve">. </w:t>
      </w:r>
      <w:r w:rsidRPr="00E0345A">
        <w:rPr>
          <w:rFonts w:ascii="Times New Roman" w:hAnsi="Times New Roman"/>
          <w:sz w:val="22"/>
        </w:rPr>
        <w:t>Benjamins.</w:t>
      </w:r>
      <w:r>
        <w:rPr>
          <w:rFonts w:ascii="Times New Roman" w:hAnsi="Times New Roman"/>
          <w:sz w:val="22"/>
        </w:rPr>
        <w:t xml:space="preserve"> (with Ian Davis)</w:t>
      </w:r>
    </w:p>
    <w:p w:rsidR="0080198A" w:rsidRDefault="006E44AC" w:rsidP="003319EE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0"/>
        </w:rPr>
        <w:t xml:space="preserve">The </w:t>
      </w:r>
      <w:r w:rsidR="0080198A" w:rsidRPr="00E0345A">
        <w:rPr>
          <w:rFonts w:ascii="Times New Roman" w:hAnsi="Times New Roman"/>
          <w:sz w:val="22"/>
        </w:rPr>
        <w:t xml:space="preserve">Head Modifier Principle and Multilingual Term Extraction. </w:t>
      </w:r>
      <w:r w:rsidR="0080198A">
        <w:rPr>
          <w:rFonts w:ascii="Times New Roman" w:hAnsi="Times New Roman"/>
          <w:sz w:val="22"/>
        </w:rPr>
        <w:t xml:space="preserve">(2005) </w:t>
      </w:r>
      <w:r w:rsidR="0080198A" w:rsidRPr="00E0345A">
        <w:rPr>
          <w:rFonts w:ascii="Times New Roman" w:hAnsi="Times New Roman"/>
          <w:i/>
          <w:iCs/>
          <w:sz w:val="22"/>
        </w:rPr>
        <w:t>Natural Language Engineering</w:t>
      </w:r>
      <w:r w:rsidR="0080198A" w:rsidRPr="00E0345A">
        <w:rPr>
          <w:rFonts w:ascii="Times New Roman" w:hAnsi="Times New Roman"/>
          <w:sz w:val="22"/>
        </w:rPr>
        <w:t xml:space="preserve"> 11 (2).129-157.</w:t>
      </w:r>
      <w:r w:rsidR="0080198A">
        <w:rPr>
          <w:rFonts w:ascii="Times New Roman" w:hAnsi="Times New Roman"/>
          <w:sz w:val="22"/>
        </w:rPr>
        <w:t xml:space="preserve"> (with David Cheng and Khurshid Ahmed)</w:t>
      </w:r>
    </w:p>
    <w:p w:rsidR="0080198A" w:rsidRDefault="0080198A" w:rsidP="0080198A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A Method for Automating the Extraction of Specialized Information from the Web. </w:t>
      </w:r>
      <w:r>
        <w:rPr>
          <w:rFonts w:ascii="Times New Roman" w:hAnsi="Times New Roman"/>
          <w:sz w:val="22"/>
        </w:rPr>
        <w:t xml:space="preserve">(2005) </w:t>
      </w:r>
      <w:r w:rsidRPr="00E0345A">
        <w:rPr>
          <w:rFonts w:ascii="Times New Roman" w:hAnsi="Times New Roman"/>
          <w:sz w:val="22"/>
        </w:rPr>
        <w:t xml:space="preserve">In: Yue Hao et al. (eds) </w:t>
      </w:r>
      <w:r w:rsidRPr="00E0345A">
        <w:rPr>
          <w:rFonts w:ascii="Times New Roman" w:hAnsi="Times New Roman"/>
          <w:i/>
          <w:iCs/>
          <w:sz w:val="22"/>
        </w:rPr>
        <w:t>IEEE Computational Intelligence and Security</w:t>
      </w:r>
      <w:r w:rsidRPr="00E0345A">
        <w:rPr>
          <w:rFonts w:ascii="Times New Roman" w:hAnsi="Times New Roman"/>
          <w:sz w:val="22"/>
        </w:rPr>
        <w:t xml:space="preserve">. </w:t>
      </w:r>
      <w:r w:rsidRPr="00E0345A">
        <w:rPr>
          <w:rFonts w:ascii="Times New Roman" w:hAnsi="Times New Roman"/>
          <w:i/>
          <w:iCs/>
          <w:sz w:val="22"/>
        </w:rPr>
        <w:t>Lecture Notes in Computer Science</w:t>
      </w:r>
      <w:r w:rsidRPr="00E0345A">
        <w:rPr>
          <w:rFonts w:ascii="Times New Roman" w:hAnsi="Times New Roman"/>
          <w:sz w:val="22"/>
        </w:rPr>
        <w:t>, 3801. 489-494.</w:t>
      </w:r>
      <w:r>
        <w:rPr>
          <w:rFonts w:ascii="Times New Roman" w:hAnsi="Times New Roman"/>
          <w:sz w:val="22"/>
        </w:rPr>
        <w:t xml:space="preserve"> (with Lin, Ling; Liotta, Antonio)</w:t>
      </w:r>
    </w:p>
    <w:p w:rsidR="00EC3798" w:rsidRDefault="001219D6" w:rsidP="00EC3798">
      <w:pPr>
        <w:ind w:left="27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 w:rsidR="00EC3798" w:rsidRPr="00E0345A">
        <w:rPr>
          <w:rFonts w:ascii="Times New Roman" w:hAnsi="Times New Roman"/>
          <w:sz w:val="22"/>
        </w:rPr>
        <w:t xml:space="preserve">typological database of suppletion. </w:t>
      </w:r>
      <w:r w:rsidR="00EC3798">
        <w:rPr>
          <w:rFonts w:ascii="Times New Roman" w:hAnsi="Times New Roman"/>
          <w:sz w:val="22"/>
        </w:rPr>
        <w:t xml:space="preserve">(2005) </w:t>
      </w:r>
      <w:r w:rsidR="00EC3798" w:rsidRPr="00E0345A">
        <w:rPr>
          <w:rFonts w:ascii="Times New Roman" w:hAnsi="Times New Roman"/>
          <w:sz w:val="22"/>
        </w:rPr>
        <w:t xml:space="preserve">In: Geert Booij et al. (eds) </w:t>
      </w:r>
      <w:r w:rsidR="00EC3798" w:rsidRPr="00E0345A">
        <w:rPr>
          <w:rFonts w:ascii="Times New Roman" w:hAnsi="Times New Roman"/>
          <w:i/>
          <w:iCs/>
          <w:sz w:val="22"/>
        </w:rPr>
        <w:t>Morphology and Linguistic Typology: Proceedings of the Fourth Mediterranean Morphology Meeting.</w:t>
      </w:r>
      <w:r w:rsidR="00EC3798">
        <w:rPr>
          <w:rFonts w:ascii="Times New Roman" w:hAnsi="Times New Roman"/>
          <w:i/>
          <w:iCs/>
          <w:sz w:val="22"/>
        </w:rPr>
        <w:t xml:space="preserve"> </w:t>
      </w:r>
      <w:r w:rsidR="00EC3798" w:rsidRPr="00E0345A">
        <w:rPr>
          <w:rFonts w:ascii="Times New Roman" w:hAnsi="Times New Roman"/>
          <w:sz w:val="22"/>
        </w:rPr>
        <w:t>35-44</w:t>
      </w:r>
      <w:r w:rsidR="00EC3798">
        <w:rPr>
          <w:rFonts w:ascii="Times New Roman" w:hAnsi="Times New Roman"/>
          <w:sz w:val="22"/>
        </w:rPr>
        <w:t>.</w:t>
      </w:r>
      <w:r w:rsidR="00EC3798" w:rsidRPr="00E0345A">
        <w:rPr>
          <w:rFonts w:ascii="Times New Roman" w:hAnsi="Times New Roman"/>
          <w:i/>
          <w:iCs/>
          <w:sz w:val="22"/>
        </w:rPr>
        <w:t xml:space="preserve"> </w:t>
      </w:r>
      <w:r w:rsidR="00EC3798" w:rsidRPr="00E0345A">
        <w:rPr>
          <w:rFonts w:ascii="Times New Roman" w:hAnsi="Times New Roman"/>
          <w:sz w:val="22"/>
        </w:rPr>
        <w:t>Catania.</w:t>
      </w:r>
      <w:r w:rsidR="00EC3798">
        <w:rPr>
          <w:rFonts w:ascii="Times New Roman" w:hAnsi="Times New Roman"/>
          <w:sz w:val="22"/>
        </w:rPr>
        <w:t xml:space="preserve"> (with</w:t>
      </w:r>
      <w:r w:rsidR="00EC3798" w:rsidRPr="00EC3798">
        <w:rPr>
          <w:rFonts w:ascii="Times New Roman" w:hAnsi="Times New Roman"/>
          <w:sz w:val="22"/>
        </w:rPr>
        <w:t xml:space="preserve"> </w:t>
      </w:r>
      <w:r w:rsidR="00EC3798" w:rsidRPr="00E0345A">
        <w:rPr>
          <w:rFonts w:ascii="Times New Roman" w:hAnsi="Times New Roman"/>
          <w:sz w:val="22"/>
        </w:rPr>
        <w:t>Corbett, Greville, G.; Brown, Dunstan; Chumakina, Marina</w:t>
      </w:r>
      <w:r w:rsidR="00EC3798">
        <w:rPr>
          <w:rFonts w:ascii="Times New Roman" w:hAnsi="Times New Roman"/>
          <w:sz w:val="22"/>
        </w:rPr>
        <w:t>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Suppletion: frequency, categories and distribution of stems. </w:t>
      </w:r>
      <w:r>
        <w:rPr>
          <w:rFonts w:ascii="Times New Roman" w:hAnsi="Times New Roman"/>
          <w:sz w:val="22"/>
        </w:rPr>
        <w:t xml:space="preserve">(2004) </w:t>
      </w:r>
      <w:r w:rsidRPr="00E0345A">
        <w:rPr>
          <w:rFonts w:ascii="Times New Roman" w:hAnsi="Times New Roman"/>
          <w:i/>
          <w:iCs/>
          <w:sz w:val="22"/>
        </w:rPr>
        <w:t>Studies in Language</w:t>
      </w:r>
      <w:r w:rsidRPr="00E0345A">
        <w:rPr>
          <w:rFonts w:ascii="Times New Roman" w:hAnsi="Times New Roman"/>
          <w:sz w:val="22"/>
        </w:rPr>
        <w:t xml:space="preserve"> 28 (2).</w:t>
      </w:r>
      <w:r w:rsidR="001219D6"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sz w:val="22"/>
        </w:rPr>
        <w:t>389-421.</w:t>
      </w:r>
      <w:r>
        <w:rPr>
          <w:rFonts w:ascii="Times New Roman" w:hAnsi="Times New Roman"/>
          <w:sz w:val="22"/>
        </w:rPr>
        <w:t xml:space="preserve"> (with </w:t>
      </w:r>
      <w:r w:rsidRPr="00E0345A">
        <w:rPr>
          <w:rFonts w:ascii="Times New Roman" w:hAnsi="Times New Roman"/>
          <w:sz w:val="22"/>
        </w:rPr>
        <w:t>Chumakina, Marina; Corbett, Greville and Dunstan Brown</w:t>
      </w:r>
      <w:r>
        <w:rPr>
          <w:rFonts w:ascii="Times New Roman" w:hAnsi="Times New Roman"/>
          <w:sz w:val="22"/>
        </w:rPr>
        <w:t>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  <w:szCs w:val="28"/>
          <w:lang w:val="ru-RU"/>
        </w:rPr>
        <w:t>Исторические изменения в русской лексике: случай чередующегося супплетивизма</w:t>
      </w:r>
      <w:r w:rsidRPr="00E0345A">
        <w:rPr>
          <w:rFonts w:ascii="Times New Roman" w:hAnsi="Times New Roman"/>
          <w:sz w:val="22"/>
        </w:rPr>
        <w:t xml:space="preserve"> [Historical changes in the Russian lexicon: alternating suppletion]. </w:t>
      </w:r>
      <w:r>
        <w:rPr>
          <w:rFonts w:ascii="Times New Roman" w:hAnsi="Times New Roman"/>
          <w:sz w:val="22"/>
        </w:rPr>
        <w:t xml:space="preserve">(2004) </w:t>
      </w:r>
      <w:r w:rsidRPr="00E0345A">
        <w:rPr>
          <w:rFonts w:ascii="Times New Roman" w:hAnsi="Times New Roman"/>
          <w:i/>
          <w:iCs/>
          <w:sz w:val="22"/>
        </w:rPr>
        <w:t>Russian Linguistics</w:t>
      </w:r>
      <w:r w:rsidRPr="00E0345A">
        <w:rPr>
          <w:rFonts w:ascii="Times New Roman" w:hAnsi="Times New Roman"/>
          <w:sz w:val="22"/>
        </w:rPr>
        <w:t xml:space="preserve"> 28.281-315.</w:t>
      </w:r>
      <w:r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(with </w:t>
      </w:r>
      <w:r w:rsidRPr="00E0345A">
        <w:rPr>
          <w:rFonts w:ascii="Times New Roman" w:hAnsi="Times New Roman"/>
          <w:sz w:val="22"/>
        </w:rPr>
        <w:t>Chumakina, Marina; Corbett, Greville</w:t>
      </w:r>
      <w:r>
        <w:rPr>
          <w:rFonts w:ascii="Times New Roman" w:hAnsi="Times New Roman"/>
          <w:sz w:val="22"/>
        </w:rPr>
        <w:t>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A natural language approach to information management: tracking scientific advances through the structure of words. </w:t>
      </w:r>
      <w:r w:rsidRPr="00E0345A">
        <w:rPr>
          <w:rFonts w:ascii="Times New Roman" w:hAnsi="Times New Roman"/>
          <w:sz w:val="22"/>
          <w:lang w:val="en-GB"/>
        </w:rPr>
        <w:t xml:space="preserve">In: Marai Teresa Lino et al. </w:t>
      </w:r>
      <w:r w:rsidRPr="00E0345A">
        <w:rPr>
          <w:rFonts w:ascii="Times New Roman" w:hAnsi="Times New Roman"/>
          <w:sz w:val="22"/>
        </w:rPr>
        <w:t xml:space="preserve">(eds) </w:t>
      </w:r>
      <w:r w:rsidRPr="00E0345A">
        <w:rPr>
          <w:rFonts w:ascii="Times New Roman" w:hAnsi="Times New Roman"/>
          <w:i/>
          <w:iCs/>
          <w:sz w:val="22"/>
        </w:rPr>
        <w:t>Fourth International Conference on Language Resources and Evaluation</w:t>
      </w:r>
      <w:r w:rsidRPr="00E0345A">
        <w:rPr>
          <w:rFonts w:ascii="Times New Roman" w:hAnsi="Times New Roman"/>
          <w:sz w:val="22"/>
        </w:rPr>
        <w:t>. 1321-1324.</w:t>
      </w:r>
      <w:r>
        <w:rPr>
          <w:rFonts w:ascii="Times New Roman" w:hAnsi="Times New Roman"/>
          <w:sz w:val="22"/>
        </w:rPr>
        <w:t xml:space="preserve"> (with </w:t>
      </w:r>
      <w:r w:rsidRPr="00E0345A">
        <w:rPr>
          <w:rFonts w:ascii="Times New Roman" w:hAnsi="Times New Roman"/>
          <w:sz w:val="22"/>
        </w:rPr>
        <w:t>Karavasili, Chara</w:t>
      </w:r>
      <w:r>
        <w:rPr>
          <w:rFonts w:ascii="Times New Roman" w:hAnsi="Times New Roman"/>
          <w:sz w:val="22"/>
        </w:rPr>
        <w:t>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  <w:lang w:val="en-GB"/>
        </w:rPr>
      </w:pPr>
      <w:r w:rsidRPr="00E0345A">
        <w:rPr>
          <w:rFonts w:ascii="Times New Roman" w:hAnsi="Times New Roman"/>
          <w:sz w:val="22"/>
          <w:lang w:val="en-GB"/>
        </w:rPr>
        <w:t xml:space="preserve">Chinese special languages and the notion of headedness. </w:t>
      </w:r>
      <w:r>
        <w:rPr>
          <w:rFonts w:ascii="Times New Roman" w:hAnsi="Times New Roman"/>
          <w:sz w:val="22"/>
          <w:lang w:val="en-GB"/>
        </w:rPr>
        <w:t xml:space="preserve">(2002) </w:t>
      </w:r>
      <w:r w:rsidRPr="00E0345A">
        <w:rPr>
          <w:rFonts w:ascii="Times New Roman" w:hAnsi="Times New Roman"/>
          <w:sz w:val="22"/>
          <w:lang w:val="en-GB"/>
        </w:rPr>
        <w:t xml:space="preserve">In: Merja Koskela, Chrisetr Laurén, Marianne Nordman and Nina Pilke (eds) </w:t>
      </w:r>
      <w:r w:rsidRPr="00E0345A">
        <w:rPr>
          <w:rFonts w:ascii="Times New Roman" w:hAnsi="Times New Roman"/>
          <w:i/>
          <w:iCs/>
          <w:sz w:val="22"/>
          <w:lang w:val="en-GB"/>
        </w:rPr>
        <w:t>Proceedings of the University of Vaasa, Porta Scientiae</w:t>
      </w:r>
      <w:r w:rsidRPr="00E0345A">
        <w:rPr>
          <w:rFonts w:ascii="Times New Roman" w:hAnsi="Times New Roman"/>
          <w:sz w:val="22"/>
          <w:lang w:val="en-GB"/>
        </w:rPr>
        <w:t xml:space="preserve"> vol 1. Vaasa: Vaasan yliopisto. 329-342.</w:t>
      </w:r>
      <w:r>
        <w:rPr>
          <w:rFonts w:ascii="Times New Roman" w:hAnsi="Times New Roman"/>
          <w:sz w:val="22"/>
          <w:lang w:val="en-GB"/>
        </w:rPr>
        <w:t xml:space="preserve"> (with David Cheng and Khurshid Ahmed)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Word Formation Rules in a default inheritance framework: a Network Account of Russian personal nouns. </w:t>
      </w:r>
      <w:r>
        <w:rPr>
          <w:rFonts w:ascii="Times New Roman" w:hAnsi="Times New Roman"/>
          <w:sz w:val="22"/>
        </w:rPr>
        <w:t xml:space="preserve">(2001) </w:t>
      </w:r>
      <w:r w:rsidRPr="00E0345A">
        <w:rPr>
          <w:rFonts w:ascii="Times New Roman" w:hAnsi="Times New Roman"/>
          <w:sz w:val="22"/>
        </w:rPr>
        <w:t xml:space="preserve">In: Jaap van Marle and Geert Booij (eds) </w:t>
      </w:r>
      <w:r w:rsidRPr="00E0345A">
        <w:rPr>
          <w:rFonts w:ascii="Times New Roman" w:hAnsi="Times New Roman"/>
          <w:i/>
          <w:iCs/>
          <w:sz w:val="22"/>
        </w:rPr>
        <w:t>Yearbook of Morphology 1999 (=Morphology)</w:t>
      </w:r>
      <w:r w:rsidRPr="00E0345A">
        <w:rPr>
          <w:rFonts w:ascii="Times New Roman" w:hAnsi="Times New Roman"/>
          <w:sz w:val="22"/>
        </w:rPr>
        <w:t>. Dordrecht: Kluwer.221-261.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 xml:space="preserve">Basic </w:t>
      </w:r>
      <w:r w:rsidRPr="00EC3798">
        <w:rPr>
          <w:rFonts w:ascii="Times New Roman" w:hAnsi="Times New Roman"/>
          <w:smallCaps/>
          <w:sz w:val="22"/>
          <w:szCs w:val="22"/>
        </w:rPr>
        <w:t>blue</w:t>
      </w:r>
      <w:r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sz w:val="22"/>
        </w:rPr>
        <w:t>in East Slavonic.</w:t>
      </w:r>
      <w:r>
        <w:rPr>
          <w:rFonts w:ascii="Times New Roman" w:hAnsi="Times New Roman"/>
          <w:sz w:val="22"/>
        </w:rPr>
        <w:t xml:space="preserve"> (2001)</w:t>
      </w:r>
      <w:r w:rsidRPr="00E0345A"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i/>
          <w:iCs/>
          <w:sz w:val="22"/>
        </w:rPr>
        <w:t>Linguistics</w:t>
      </w:r>
      <w:r w:rsidRPr="00E0345A">
        <w:rPr>
          <w:rFonts w:ascii="Times New Roman" w:hAnsi="Times New Roman"/>
          <w:sz w:val="22"/>
        </w:rPr>
        <w:t>.1039-1124.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Suppletion, Frequency and Lexical Storage.</w:t>
      </w:r>
      <w:r>
        <w:rPr>
          <w:rFonts w:ascii="Times New Roman" w:hAnsi="Times New Roman"/>
          <w:sz w:val="22"/>
          <w:szCs w:val="20"/>
        </w:rPr>
        <w:t xml:space="preserve"> (2001)</w:t>
      </w:r>
      <w:r w:rsidRPr="00E0345A">
        <w:rPr>
          <w:rFonts w:ascii="Times New Roman" w:hAnsi="Times New Roman"/>
          <w:sz w:val="22"/>
          <w:szCs w:val="20"/>
        </w:rPr>
        <w:t xml:space="preserve"> In: </w:t>
      </w:r>
      <w:r w:rsidRPr="00E0345A">
        <w:rPr>
          <w:rFonts w:ascii="Times New Roman" w:hAnsi="Times New Roman"/>
          <w:sz w:val="22"/>
        </w:rPr>
        <w:t>Andronis, Mary; Christopher Ball, Heidi Elston and Sylvain Neuvel (eds</w:t>
      </w:r>
      <w:r w:rsidRPr="00E0345A">
        <w:rPr>
          <w:rFonts w:ascii="Times New Roman" w:hAnsi="Times New Roman"/>
          <w:i/>
          <w:iCs/>
          <w:sz w:val="22"/>
        </w:rPr>
        <w:t>) Papers from the 37th Meeting of Chicago Linguistics Society. Vol. 1</w:t>
      </w:r>
      <w:r w:rsidRPr="00E0345A">
        <w:rPr>
          <w:rFonts w:ascii="Times New Roman" w:hAnsi="Times New Roman"/>
          <w:sz w:val="22"/>
        </w:rPr>
        <w:t xml:space="preserve">. </w:t>
      </w:r>
      <w:r w:rsidRPr="00E0345A">
        <w:rPr>
          <w:rFonts w:ascii="Times New Roman" w:hAnsi="Times New Roman"/>
          <w:sz w:val="22"/>
          <w:szCs w:val="20"/>
        </w:rPr>
        <w:t>Chicago: CLS. 201-14.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lastRenderedPageBreak/>
        <w:t xml:space="preserve">Hierarchical data and the derivational relationship between words. </w:t>
      </w:r>
      <w:r>
        <w:rPr>
          <w:rFonts w:ascii="Times New Roman" w:hAnsi="Times New Roman"/>
          <w:sz w:val="22"/>
        </w:rPr>
        <w:t xml:space="preserve">(2001) </w:t>
      </w:r>
      <w:r w:rsidRPr="00E0345A">
        <w:rPr>
          <w:rFonts w:ascii="Times New Roman" w:hAnsi="Times New Roman"/>
          <w:sz w:val="22"/>
        </w:rPr>
        <w:t xml:space="preserve">In: Bird, Steven; Buneman, Peter and Mark Lieberman (eds) </w:t>
      </w:r>
      <w:r w:rsidRPr="00E0345A">
        <w:rPr>
          <w:rFonts w:ascii="Times New Roman" w:hAnsi="Times New Roman"/>
          <w:i/>
          <w:iCs/>
          <w:sz w:val="22"/>
        </w:rPr>
        <w:t>Proceedings of the Institute for Research into Cognitive Sciences Workshop on Linguistic Databases</w:t>
      </w:r>
      <w:r w:rsidRPr="00E0345A">
        <w:rPr>
          <w:rFonts w:ascii="Times New Roman" w:hAnsi="Times New Roman"/>
          <w:sz w:val="22"/>
        </w:rPr>
        <w:t>, Penn University.125-133.</w:t>
      </w:r>
      <w:r>
        <w:rPr>
          <w:rFonts w:ascii="Times New Roman" w:hAnsi="Times New Roman"/>
          <w:sz w:val="22"/>
        </w:rPr>
        <w:t xml:space="preserve"> (with Mariam Tariq and David Cheng)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Inheritance hierarchies and historical reconstruction: towards a history of Slavonic colour terms. </w:t>
      </w:r>
      <w:r>
        <w:rPr>
          <w:rFonts w:ascii="Times New Roman" w:hAnsi="Times New Roman"/>
          <w:sz w:val="22"/>
          <w:szCs w:val="20"/>
        </w:rPr>
        <w:t xml:space="preserve">(1999) </w:t>
      </w:r>
      <w:r w:rsidRPr="00E0345A">
        <w:rPr>
          <w:rFonts w:ascii="Times New Roman" w:hAnsi="Times New Roman"/>
          <w:sz w:val="22"/>
          <w:szCs w:val="20"/>
        </w:rPr>
        <w:t xml:space="preserve">In: Sabrina Billings, John Boyle and Aaron Griffith (eds) </w:t>
      </w:r>
      <w:r w:rsidRPr="00E0345A">
        <w:rPr>
          <w:rFonts w:ascii="Times New Roman" w:hAnsi="Times New Roman"/>
          <w:i/>
          <w:iCs/>
          <w:sz w:val="22"/>
        </w:rPr>
        <w:t>Papers from the 35th Meeting of Chicago Linguistics Society. Vol. 1</w:t>
      </w:r>
      <w:r w:rsidRPr="00E0345A">
        <w:rPr>
          <w:rFonts w:ascii="Times New Roman" w:hAnsi="Times New Roman"/>
          <w:sz w:val="22"/>
        </w:rPr>
        <w:t xml:space="preserve">. </w:t>
      </w:r>
      <w:r w:rsidRPr="00E0345A">
        <w:rPr>
          <w:rFonts w:ascii="Times New Roman" w:hAnsi="Times New Roman"/>
          <w:sz w:val="22"/>
          <w:szCs w:val="20"/>
        </w:rPr>
        <w:t xml:space="preserve"> Chicago: CLS.125-140.</w:t>
      </w:r>
      <w:r>
        <w:rPr>
          <w:rFonts w:ascii="Times New Roman" w:hAnsi="Times New Roman"/>
          <w:sz w:val="22"/>
          <w:szCs w:val="20"/>
        </w:rPr>
        <w:t xml:space="preserve"> (with Gerald Gazdar)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Indexed stems and Russian word formation: a Network Morphology account of Russian personal nouns.</w:t>
      </w:r>
      <w:r>
        <w:rPr>
          <w:rFonts w:ascii="Times New Roman" w:hAnsi="Times New Roman"/>
          <w:sz w:val="22"/>
          <w:szCs w:val="20"/>
        </w:rPr>
        <w:t xml:space="preserve"> (1998) 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</w:t>
      </w:r>
      <w:r w:rsidRPr="00E0345A">
        <w:rPr>
          <w:rFonts w:ascii="Times New Roman" w:hAnsi="Times New Roman"/>
          <w:sz w:val="22"/>
          <w:szCs w:val="20"/>
        </w:rPr>
        <w:t xml:space="preserve"> 36 (6).1039-1124.  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Russian Expressive Derivatio</w:t>
      </w:r>
      <w:r>
        <w:rPr>
          <w:rFonts w:ascii="Times New Roman" w:hAnsi="Times New Roman"/>
          <w:sz w:val="22"/>
          <w:szCs w:val="20"/>
        </w:rPr>
        <w:t>n: a Network Morphology Account. (1996)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Slavonic and East European Review</w:t>
      </w:r>
      <w:r w:rsidRPr="00E0345A">
        <w:rPr>
          <w:rFonts w:ascii="Times New Roman" w:hAnsi="Times New Roman"/>
          <w:sz w:val="22"/>
          <w:szCs w:val="20"/>
        </w:rPr>
        <w:t xml:space="preserve"> 74 (2).201-222.  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Russian nou</w:t>
      </w:r>
      <w:r>
        <w:rPr>
          <w:rFonts w:ascii="Times New Roman" w:hAnsi="Times New Roman"/>
          <w:sz w:val="22"/>
          <w:szCs w:val="20"/>
        </w:rPr>
        <w:t>n stress and Network Morphology. (1996)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</w:t>
      </w:r>
      <w:r w:rsidRPr="00E0345A">
        <w:rPr>
          <w:rFonts w:ascii="Times New Roman" w:hAnsi="Times New Roman"/>
          <w:sz w:val="22"/>
          <w:szCs w:val="20"/>
        </w:rPr>
        <w:t xml:space="preserve"> 34 (1).53-107</w:t>
      </w:r>
      <w:r>
        <w:rPr>
          <w:rFonts w:ascii="Times New Roman" w:hAnsi="Times New Roman"/>
          <w:sz w:val="22"/>
          <w:szCs w:val="20"/>
        </w:rPr>
        <w:t xml:space="preserve">. (with </w:t>
      </w:r>
      <w:r w:rsidRPr="00E0345A">
        <w:rPr>
          <w:rFonts w:ascii="Times New Roman" w:hAnsi="Times New Roman"/>
          <w:sz w:val="22"/>
          <w:szCs w:val="20"/>
        </w:rPr>
        <w:t>Brown, Dunstan; Corbett, Greville; Fraser, Norman; Hippisl</w:t>
      </w:r>
      <w:r>
        <w:rPr>
          <w:rFonts w:ascii="Times New Roman" w:hAnsi="Times New Roman"/>
          <w:sz w:val="22"/>
          <w:szCs w:val="20"/>
        </w:rPr>
        <w:t>ey, Andrew and Timberlake, Alan)</w:t>
      </w:r>
    </w:p>
    <w:p w:rsidR="00316C1B" w:rsidRDefault="00316C1B" w:rsidP="00EC3798">
      <w:pPr>
        <w:ind w:left="270" w:hanging="27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  <w:szCs w:val="20"/>
        </w:rPr>
        <w:t>Conflict in Russian Genitive Plural Assignment:</w:t>
      </w:r>
      <w:r>
        <w:rPr>
          <w:rFonts w:ascii="Times New Roman" w:hAnsi="Times New Roman"/>
          <w:sz w:val="22"/>
          <w:szCs w:val="20"/>
        </w:rPr>
        <w:t xml:space="preserve"> a Solution Represented in DATR. (1994)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Journal of Slavic Linguistics</w:t>
      </w:r>
      <w:r w:rsidRPr="00E0345A">
        <w:rPr>
          <w:rFonts w:ascii="Times New Roman" w:hAnsi="Times New Roman"/>
          <w:sz w:val="22"/>
          <w:szCs w:val="20"/>
        </w:rPr>
        <w:t xml:space="preserve"> 2 (1).48-76.</w:t>
      </w:r>
      <w:r>
        <w:rPr>
          <w:rFonts w:ascii="Times New Roman" w:hAnsi="Times New Roman"/>
          <w:sz w:val="22"/>
          <w:szCs w:val="20"/>
        </w:rPr>
        <w:t xml:space="preserve"> (with Dunstan Brown)</w:t>
      </w: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</w:p>
    <w:p w:rsidR="00EC3798" w:rsidRDefault="00EC3798" w:rsidP="00EC3798">
      <w:pPr>
        <w:ind w:left="270" w:hanging="270"/>
        <w:rPr>
          <w:rFonts w:ascii="Times New Roman" w:hAnsi="Times New Roman"/>
          <w:sz w:val="22"/>
        </w:rPr>
      </w:pPr>
    </w:p>
    <w:p w:rsidR="00C61557" w:rsidRDefault="00C61557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Book chapters</w:t>
      </w:r>
    </w:p>
    <w:p w:rsidR="00C61557" w:rsidRDefault="00C61557">
      <w:pPr>
        <w:rPr>
          <w:rFonts w:ascii="Times New Roman" w:hAnsi="Times New Roman"/>
          <w:b/>
          <w:iCs/>
          <w:sz w:val="22"/>
        </w:rPr>
      </w:pPr>
    </w:p>
    <w:p w:rsidR="00691FF4" w:rsidRPr="00691FF4" w:rsidRDefault="00691FF4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Network Morphology. 2019. In: Rochelle Lieber (ed.) </w:t>
      </w:r>
      <w:r>
        <w:rPr>
          <w:rFonts w:ascii="Times New Roman" w:hAnsi="Times New Roman"/>
          <w:i/>
          <w:sz w:val="22"/>
        </w:rPr>
        <w:t xml:space="preserve">The Oxford </w:t>
      </w:r>
      <w:proofErr w:type="spellStart"/>
      <w:r>
        <w:rPr>
          <w:rFonts w:ascii="Times New Roman" w:hAnsi="Times New Roman"/>
          <w:i/>
          <w:sz w:val="22"/>
        </w:rPr>
        <w:t>Enclopedia</w:t>
      </w:r>
      <w:proofErr w:type="spellEnd"/>
      <w:r>
        <w:rPr>
          <w:rFonts w:ascii="Times New Roman" w:hAnsi="Times New Roman"/>
          <w:i/>
          <w:sz w:val="22"/>
        </w:rPr>
        <w:t xml:space="preserve"> of Morphology. </w:t>
      </w:r>
      <w:r>
        <w:rPr>
          <w:rFonts w:ascii="Times New Roman" w:hAnsi="Times New Roman"/>
          <w:sz w:val="22"/>
        </w:rPr>
        <w:t>Oxford: Oxford University Press.</w:t>
      </w:r>
    </w:p>
    <w:p w:rsidR="009C5B57" w:rsidRPr="00691FF4" w:rsidRDefault="009C5B5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Taking the morphological perspective. </w:t>
      </w:r>
      <w:r w:rsidR="00691FF4">
        <w:rPr>
          <w:rFonts w:ascii="Times New Roman" w:hAnsi="Times New Roman"/>
          <w:sz w:val="22"/>
        </w:rPr>
        <w:t xml:space="preserve">2019. </w:t>
      </w:r>
      <w:r>
        <w:rPr>
          <w:rFonts w:ascii="Times New Roman" w:hAnsi="Times New Roman"/>
          <w:sz w:val="22"/>
        </w:rPr>
        <w:t xml:space="preserve">In: Matthew </w:t>
      </w:r>
      <w:proofErr w:type="spellStart"/>
      <w:r>
        <w:rPr>
          <w:rFonts w:ascii="Times New Roman" w:hAnsi="Times New Roman"/>
          <w:sz w:val="22"/>
        </w:rPr>
        <w:t>Baerman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="00691FF4">
        <w:rPr>
          <w:rFonts w:ascii="Times New Roman" w:hAnsi="Times New Roman"/>
          <w:sz w:val="22"/>
        </w:rPr>
        <w:t xml:space="preserve">Oliver Bond and Andrew </w:t>
      </w:r>
      <w:proofErr w:type="spellStart"/>
      <w:r w:rsidR="00691FF4">
        <w:rPr>
          <w:rFonts w:ascii="Times New Roman" w:hAnsi="Times New Roman"/>
          <w:sz w:val="22"/>
        </w:rPr>
        <w:t>Hippisley</w:t>
      </w:r>
      <w:proofErr w:type="spellEnd"/>
      <w:r w:rsidR="00691FF4">
        <w:rPr>
          <w:rFonts w:ascii="Times New Roman" w:hAnsi="Times New Roman"/>
          <w:sz w:val="22"/>
        </w:rPr>
        <w:t xml:space="preserve"> (</w:t>
      </w:r>
      <w:proofErr w:type="spellStart"/>
      <w:r w:rsidR="00691FF4">
        <w:rPr>
          <w:rFonts w:ascii="Times New Roman" w:hAnsi="Times New Roman"/>
          <w:sz w:val="22"/>
        </w:rPr>
        <w:t>eds</w:t>
      </w:r>
      <w:proofErr w:type="spellEnd"/>
      <w:r w:rsidR="00691FF4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i/>
          <w:sz w:val="22"/>
        </w:rPr>
        <w:t xml:space="preserve">Morphological Perspectives, papers in honor of </w:t>
      </w:r>
      <w:proofErr w:type="spellStart"/>
      <w:r>
        <w:rPr>
          <w:rFonts w:ascii="Times New Roman" w:hAnsi="Times New Roman"/>
          <w:i/>
          <w:sz w:val="22"/>
        </w:rPr>
        <w:t>Greville</w:t>
      </w:r>
      <w:proofErr w:type="spellEnd"/>
      <w:r>
        <w:rPr>
          <w:rFonts w:ascii="Times New Roman" w:hAnsi="Times New Roman"/>
          <w:i/>
          <w:sz w:val="22"/>
        </w:rPr>
        <w:t xml:space="preserve"> G. Corbett</w:t>
      </w:r>
      <w:r w:rsidR="00691FF4">
        <w:rPr>
          <w:rFonts w:ascii="Times New Roman" w:hAnsi="Times New Roman"/>
          <w:sz w:val="22"/>
        </w:rPr>
        <w:t xml:space="preserve">. (with Matthew </w:t>
      </w:r>
      <w:proofErr w:type="spellStart"/>
      <w:r w:rsidR="00691FF4">
        <w:rPr>
          <w:rFonts w:ascii="Times New Roman" w:hAnsi="Times New Roman"/>
          <w:sz w:val="22"/>
        </w:rPr>
        <w:t>Baerman</w:t>
      </w:r>
      <w:proofErr w:type="spellEnd"/>
      <w:r w:rsidR="00691FF4">
        <w:rPr>
          <w:rFonts w:ascii="Times New Roman" w:hAnsi="Times New Roman"/>
          <w:sz w:val="22"/>
        </w:rPr>
        <w:t xml:space="preserve"> </w:t>
      </w:r>
      <w:proofErr w:type="spellStart"/>
      <w:r w:rsidR="00691FF4">
        <w:rPr>
          <w:rFonts w:ascii="Times New Roman" w:hAnsi="Times New Roman"/>
          <w:sz w:val="22"/>
        </w:rPr>
        <w:t>andOliver</w:t>
      </w:r>
      <w:proofErr w:type="spellEnd"/>
      <w:r w:rsidR="00691FF4">
        <w:rPr>
          <w:rFonts w:ascii="Times New Roman" w:hAnsi="Times New Roman"/>
          <w:sz w:val="22"/>
        </w:rPr>
        <w:t xml:space="preserve"> Bond.) </w:t>
      </w:r>
    </w:p>
    <w:p w:rsidR="00C61557" w:rsidRDefault="00C6155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 w:rsidRPr="002D54A3">
        <w:rPr>
          <w:rFonts w:ascii="Times New Roman" w:hAnsi="Times New Roman"/>
          <w:sz w:val="22"/>
        </w:rPr>
        <w:t>Default</w:t>
      </w:r>
      <w:r>
        <w:rPr>
          <w:rFonts w:ascii="Times New Roman" w:hAnsi="Times New Roman"/>
          <w:sz w:val="22"/>
        </w:rPr>
        <w:t xml:space="preserve"> inheritance and the canonical: derivation as sign builder and sign connector.  (2017) In: Nikolas Gisborne and Andrew Hippisley (eds) </w:t>
      </w:r>
      <w:r>
        <w:rPr>
          <w:rFonts w:ascii="Times New Roman" w:hAnsi="Times New Roman"/>
          <w:i/>
          <w:sz w:val="22"/>
        </w:rPr>
        <w:t>Defaults in Morphological Theory</w:t>
      </w:r>
      <w:r>
        <w:rPr>
          <w:rFonts w:ascii="Times New Roman" w:hAnsi="Times New Roman"/>
          <w:sz w:val="22"/>
        </w:rPr>
        <w:t xml:space="preserve">. </w:t>
      </w:r>
    </w:p>
    <w:p w:rsidR="00C61557" w:rsidRDefault="00C6155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Defaults in Linguistics. (2017) In: Nikolas Gisborne and Andrew Hippisley (eds) </w:t>
      </w:r>
      <w:r>
        <w:rPr>
          <w:rFonts w:ascii="Times New Roman" w:hAnsi="Times New Roman"/>
          <w:i/>
          <w:sz w:val="22"/>
        </w:rPr>
        <w:t>Defaults in Morphological Theory</w:t>
      </w:r>
      <w:r>
        <w:rPr>
          <w:rFonts w:ascii="Times New Roman" w:hAnsi="Times New Roman"/>
          <w:sz w:val="22"/>
        </w:rPr>
        <w:t>. (with Nikolas Gisborne)</w:t>
      </w:r>
    </w:p>
    <w:p w:rsidR="00C61557" w:rsidRDefault="00C6155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Network Morphology. (2016) In: Hippisley and </w:t>
      </w:r>
      <w:r w:rsidR="00395F77">
        <w:rPr>
          <w:rFonts w:ascii="Times New Roman" w:hAnsi="Times New Roman"/>
          <w:sz w:val="22"/>
        </w:rPr>
        <w:t xml:space="preserve">Gregory </w:t>
      </w:r>
      <w:r>
        <w:rPr>
          <w:rFonts w:ascii="Times New Roman" w:hAnsi="Times New Roman"/>
          <w:sz w:val="22"/>
        </w:rPr>
        <w:t xml:space="preserve">Stump (eds) </w:t>
      </w:r>
      <w:r>
        <w:rPr>
          <w:rFonts w:ascii="Times New Roman" w:hAnsi="Times New Roman"/>
          <w:i/>
          <w:sz w:val="22"/>
        </w:rPr>
        <w:t>Cambridge Handbook of Morphology</w:t>
      </w:r>
      <w:r>
        <w:rPr>
          <w:rFonts w:ascii="Times New Roman" w:hAnsi="Times New Roman"/>
          <w:sz w:val="22"/>
        </w:rPr>
        <w:t>. 482-510. Cambridge University Press.</w:t>
      </w:r>
    </w:p>
    <w:p w:rsidR="00395F77" w:rsidRDefault="00395F7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Introduction.  (2016) In: Andrew Hippisley and Gregory Stump (eds) </w:t>
      </w:r>
      <w:r>
        <w:rPr>
          <w:rFonts w:ascii="Times New Roman" w:hAnsi="Times New Roman"/>
          <w:i/>
          <w:sz w:val="22"/>
        </w:rPr>
        <w:t>Cambridge Handbook of Morphology</w:t>
      </w:r>
      <w:r>
        <w:rPr>
          <w:rFonts w:ascii="Times New Roman" w:hAnsi="Times New Roman"/>
          <w:sz w:val="22"/>
        </w:rPr>
        <w:t>. 1-24. Cambridge University Press. (with Gregory Stump)</w:t>
      </w:r>
    </w:p>
    <w:p w:rsidR="00395F77" w:rsidRDefault="00395F77" w:rsidP="00C61557">
      <w:pPr>
        <w:tabs>
          <w:tab w:val="left" w:pos="180"/>
        </w:tabs>
        <w:ind w:left="180" w:hanging="180"/>
        <w:rPr>
          <w:rFonts w:ascii="Times New Roman" w:hAnsi="Times New Roman"/>
          <w:sz w:val="22"/>
          <w:szCs w:val="20"/>
        </w:rPr>
      </w:pPr>
      <w:r w:rsidRPr="009458ED">
        <w:rPr>
          <w:rFonts w:ascii="Times New Roman" w:hAnsi="Times New Roman"/>
          <w:sz w:val="22"/>
          <w:szCs w:val="20"/>
        </w:rPr>
        <w:t xml:space="preserve">The ‘Word’ as a Universal Category. </w:t>
      </w:r>
      <w:r>
        <w:rPr>
          <w:rFonts w:ascii="Times New Roman" w:hAnsi="Times New Roman"/>
          <w:sz w:val="22"/>
          <w:szCs w:val="20"/>
        </w:rPr>
        <w:t>(2015)</w:t>
      </w:r>
      <w:r w:rsidRPr="009458ED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In:</w:t>
      </w:r>
      <w:r w:rsidRPr="009458ED">
        <w:rPr>
          <w:rFonts w:ascii="Times New Roman" w:hAnsi="Times New Roman"/>
          <w:sz w:val="22"/>
          <w:szCs w:val="20"/>
        </w:rPr>
        <w:t xml:space="preserve">  John Taylor (ed.) </w:t>
      </w:r>
      <w:r w:rsidRPr="009458ED">
        <w:rPr>
          <w:rFonts w:ascii="Times New Roman" w:hAnsi="Times New Roman"/>
          <w:i/>
          <w:sz w:val="22"/>
          <w:szCs w:val="20"/>
        </w:rPr>
        <w:t>The Oxford Handbook of the Word</w:t>
      </w:r>
      <w:r w:rsidRPr="009458ED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246-269.  Oxford </w:t>
      </w:r>
      <w:r w:rsidRPr="009458ED">
        <w:rPr>
          <w:rFonts w:ascii="Times New Roman" w:hAnsi="Times New Roman"/>
          <w:sz w:val="22"/>
          <w:szCs w:val="20"/>
        </w:rPr>
        <w:t>U</w:t>
      </w:r>
      <w:r>
        <w:rPr>
          <w:rFonts w:ascii="Times New Roman" w:hAnsi="Times New Roman"/>
          <w:sz w:val="22"/>
          <w:szCs w:val="20"/>
        </w:rPr>
        <w:t xml:space="preserve">niversity </w:t>
      </w:r>
      <w:r w:rsidRPr="009458ED">
        <w:rPr>
          <w:rFonts w:ascii="Times New Roman" w:hAnsi="Times New Roman"/>
          <w:sz w:val="22"/>
          <w:szCs w:val="20"/>
        </w:rPr>
        <w:t>P</w:t>
      </w:r>
      <w:r>
        <w:rPr>
          <w:rFonts w:ascii="Times New Roman" w:hAnsi="Times New Roman"/>
          <w:sz w:val="22"/>
          <w:szCs w:val="20"/>
        </w:rPr>
        <w:t>ress</w:t>
      </w:r>
      <w:r w:rsidRPr="009458ED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</w:p>
    <w:p w:rsidR="00536211" w:rsidRDefault="00536211" w:rsidP="00536211">
      <w:pPr>
        <w:ind w:left="180" w:hanging="180"/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 xml:space="preserve">Lexical Analysis. In: Indurkhya, Nitin and Frederick Damerau (eds) </w:t>
      </w:r>
      <w:r w:rsidRPr="009458ED">
        <w:rPr>
          <w:rFonts w:ascii="Times New Roman" w:hAnsi="Times New Roman"/>
          <w:i/>
          <w:sz w:val="22"/>
        </w:rPr>
        <w:t xml:space="preserve">The Handbook of Natural Language Processing, Second Edition. </w:t>
      </w:r>
      <w:r w:rsidRPr="009458ED">
        <w:rPr>
          <w:rFonts w:ascii="Times New Roman" w:hAnsi="Times New Roman"/>
          <w:sz w:val="22"/>
        </w:rPr>
        <w:t xml:space="preserve">pages 31-58.  Boca Raton, Florida: CRC Press, Taylor &amp; Francis. </w:t>
      </w:r>
    </w:p>
    <w:p w:rsidR="003319EE" w:rsidRDefault="003319EE" w:rsidP="00536211">
      <w:pPr>
        <w:ind w:left="180" w:hanging="180"/>
        <w:rPr>
          <w:rFonts w:ascii="Times New Roman" w:hAnsi="Times New Roman"/>
          <w:sz w:val="22"/>
        </w:rPr>
      </w:pPr>
      <w:r w:rsidRPr="009458ED">
        <w:rPr>
          <w:rFonts w:ascii="Times New Roman" w:hAnsi="Times New Roman"/>
          <w:sz w:val="22"/>
        </w:rPr>
        <w:t xml:space="preserve">Morphological Typology. In: Hogan, Patrick (ed.) </w:t>
      </w:r>
      <w:r w:rsidRPr="009458ED">
        <w:rPr>
          <w:rFonts w:ascii="Times New Roman" w:hAnsi="Times New Roman"/>
          <w:i/>
          <w:iCs/>
          <w:sz w:val="22"/>
        </w:rPr>
        <w:t>The Cambridge Encyclopedia for the Language Sciences</w:t>
      </w:r>
      <w:r>
        <w:rPr>
          <w:rFonts w:ascii="Times New Roman" w:hAnsi="Times New Roman"/>
          <w:sz w:val="22"/>
        </w:rPr>
        <w:t xml:space="preserve">. </w:t>
      </w:r>
      <w:r w:rsidRPr="009458ED">
        <w:rPr>
          <w:rFonts w:ascii="Times New Roman" w:hAnsi="Times New Roman"/>
          <w:sz w:val="22"/>
        </w:rPr>
        <w:t>515. Cambridge University Press.</w:t>
      </w:r>
    </w:p>
    <w:p w:rsidR="003319EE" w:rsidRDefault="003319EE" w:rsidP="00536211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>Declarative deponency.</w:t>
      </w:r>
      <w:r>
        <w:rPr>
          <w:rFonts w:ascii="Times New Roman" w:hAnsi="Times New Roman"/>
          <w:sz w:val="22"/>
        </w:rPr>
        <w:t xml:space="preserve"> (2007)</w:t>
      </w:r>
      <w:r w:rsidRPr="00E0345A">
        <w:rPr>
          <w:rFonts w:ascii="Times New Roman" w:hAnsi="Times New Roman"/>
          <w:sz w:val="22"/>
        </w:rPr>
        <w:t xml:space="preserve"> In: Baerman et al. (eds) </w:t>
      </w:r>
      <w:r w:rsidRPr="00E0345A">
        <w:rPr>
          <w:rFonts w:ascii="Times New Roman" w:hAnsi="Times New Roman"/>
          <w:i/>
          <w:iCs/>
          <w:sz w:val="22"/>
        </w:rPr>
        <w:t>Deponency and morphological mismatches</w:t>
      </w:r>
      <w:r w:rsidRPr="00E0345A">
        <w:rPr>
          <w:rFonts w:ascii="Times New Roman" w:hAnsi="Times New Roman"/>
          <w:sz w:val="22"/>
        </w:rPr>
        <w:t>. 145-173. Oxford University Press.</w:t>
      </w:r>
    </w:p>
    <w:p w:rsidR="003319EE" w:rsidRDefault="003319EE" w:rsidP="00536211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</w:rPr>
        <w:t>The mood of the (financial) markets: in a corpus of words and of pictures. </w:t>
      </w:r>
      <w:r>
        <w:rPr>
          <w:rFonts w:ascii="Times New Roman" w:hAnsi="Times New Roman"/>
          <w:sz w:val="22"/>
        </w:rPr>
        <w:t>(2006)</w:t>
      </w:r>
      <w:r w:rsidRPr="00E0345A">
        <w:rPr>
          <w:rFonts w:ascii="Times New Roman" w:hAnsi="Times New Roman"/>
          <w:sz w:val="22"/>
        </w:rPr>
        <w:t xml:space="preserve"> In: Andrew Wilson et al (eds) </w:t>
      </w:r>
      <w:r w:rsidRPr="00E0345A">
        <w:rPr>
          <w:rFonts w:ascii="Times New Roman" w:hAnsi="Times New Roman"/>
          <w:i/>
          <w:iCs/>
          <w:sz w:val="22"/>
        </w:rPr>
        <w:t xml:space="preserve">Corpus Linguistics Around the </w:t>
      </w:r>
      <w:r w:rsidRPr="00E0345A">
        <w:rPr>
          <w:rFonts w:ascii="Times New Roman" w:hAnsi="Times New Roman"/>
          <w:i/>
          <w:iCs/>
          <w:sz w:val="22"/>
        </w:rPr>
        <w:lastRenderedPageBreak/>
        <w:t>World</w:t>
      </w:r>
      <w:r w:rsidRPr="00E0345A">
        <w:rPr>
          <w:rFonts w:ascii="Times New Roman" w:hAnsi="Times New Roman"/>
          <w:sz w:val="22"/>
        </w:rPr>
        <w:t>. 17-32. Rodo</w:t>
      </w:r>
      <w:r w:rsidR="0080198A">
        <w:rPr>
          <w:rFonts w:ascii="Times New Roman" w:hAnsi="Times New Roman"/>
          <w:sz w:val="22"/>
        </w:rPr>
        <w:t xml:space="preserve">lpi. (with </w:t>
      </w:r>
      <w:r w:rsidR="0080198A" w:rsidRPr="00E0345A">
        <w:rPr>
          <w:rFonts w:ascii="Times New Roman" w:hAnsi="Times New Roman"/>
          <w:sz w:val="22"/>
        </w:rPr>
        <w:t>Ahmad, K., Gillam, L., Cheng, D., Taskaya, T., Ahmad, S., Manomaisupat, P., Traboulsi, H.</w:t>
      </w:r>
      <w:r w:rsidR="0080198A">
        <w:rPr>
          <w:rFonts w:ascii="Times New Roman" w:hAnsi="Times New Roman"/>
          <w:sz w:val="22"/>
        </w:rPr>
        <w:t>)</w:t>
      </w:r>
    </w:p>
    <w:p w:rsidR="00316C1B" w:rsidRDefault="00316C1B" w:rsidP="00536211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  <w:szCs w:val="20"/>
        </w:rPr>
        <w:t>Frequency, regularity and the paradigm: a perspective from Russian on a complex relation.</w:t>
      </w:r>
      <w:r>
        <w:rPr>
          <w:rFonts w:ascii="Times New Roman" w:hAnsi="Times New Roman"/>
          <w:sz w:val="22"/>
          <w:szCs w:val="20"/>
        </w:rPr>
        <w:t xml:space="preserve"> (2001)</w:t>
      </w:r>
      <w:r w:rsidRPr="00E0345A">
        <w:rPr>
          <w:rFonts w:ascii="Times New Roman" w:hAnsi="Times New Roman"/>
          <w:sz w:val="22"/>
          <w:szCs w:val="20"/>
        </w:rPr>
        <w:t xml:space="preserve"> In: Joan Bybee and Paul Hopper (eds) </w:t>
      </w:r>
      <w:r w:rsidRPr="00E0345A">
        <w:rPr>
          <w:rFonts w:ascii="Times New Roman" w:hAnsi="Times New Roman"/>
          <w:i/>
          <w:iCs/>
          <w:sz w:val="22"/>
          <w:szCs w:val="20"/>
        </w:rPr>
        <w:t xml:space="preserve">Typological Studies in </w:t>
      </w:r>
      <w:r w:rsidRPr="00E0345A">
        <w:rPr>
          <w:rFonts w:ascii="Times New Roman" w:hAnsi="Times New Roman"/>
          <w:i/>
          <w:sz w:val="22"/>
          <w:szCs w:val="20"/>
        </w:rPr>
        <w:t>Language (45): Frequency</w:t>
      </w:r>
      <w:r w:rsidRPr="00E0345A">
        <w:rPr>
          <w:rFonts w:ascii="Times New Roman" w:hAnsi="Times New Roman"/>
          <w:i/>
          <w:iCs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sz w:val="22"/>
          <w:szCs w:val="20"/>
        </w:rPr>
        <w:t>and the Emergence of Linguistic Structure</w:t>
      </w:r>
      <w:r w:rsidRPr="00E0345A">
        <w:rPr>
          <w:rFonts w:ascii="Times New Roman" w:hAnsi="Times New Roman"/>
          <w:sz w:val="22"/>
          <w:szCs w:val="20"/>
        </w:rPr>
        <w:t>. Amsterdam: John Benjamins.201-226.</w:t>
      </w:r>
      <w:r>
        <w:rPr>
          <w:rFonts w:ascii="Times New Roman" w:hAnsi="Times New Roman"/>
          <w:sz w:val="22"/>
          <w:szCs w:val="20"/>
        </w:rPr>
        <w:t xml:space="preserve"> (with Greville Corbett, Dunstan Brown and Paul Mariott)</w:t>
      </w:r>
    </w:p>
    <w:p w:rsidR="003319EE" w:rsidRPr="009458ED" w:rsidRDefault="003319EE" w:rsidP="00536211">
      <w:pPr>
        <w:ind w:left="180" w:hanging="180"/>
        <w:rPr>
          <w:rFonts w:ascii="Times New Roman" w:hAnsi="Times New Roman"/>
          <w:sz w:val="22"/>
        </w:rPr>
      </w:pPr>
    </w:p>
    <w:p w:rsidR="0080198A" w:rsidRDefault="0080198A">
      <w:pPr>
        <w:ind w:left="180" w:hanging="180"/>
        <w:rPr>
          <w:rFonts w:ascii="Times New Roman" w:hAnsi="Times New Roman"/>
          <w:sz w:val="22"/>
          <w:szCs w:val="20"/>
        </w:rPr>
      </w:pPr>
    </w:p>
    <w:p w:rsidR="0080198A" w:rsidRPr="00316C1B" w:rsidRDefault="00316C1B">
      <w:pPr>
        <w:ind w:left="18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Book reviews</w:t>
      </w:r>
    </w:p>
    <w:p w:rsidR="0080198A" w:rsidRDefault="0080198A">
      <w:pPr>
        <w:ind w:left="180" w:hanging="180"/>
        <w:rPr>
          <w:rFonts w:ascii="Times New Roman" w:hAnsi="Times New Roman"/>
          <w:sz w:val="22"/>
        </w:rPr>
      </w:pPr>
    </w:p>
    <w:p w:rsidR="00316C1B" w:rsidRPr="00316C1B" w:rsidRDefault="00316C1B" w:rsidP="00536211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Review article of </w:t>
      </w:r>
      <w:r w:rsidR="001219D6">
        <w:rPr>
          <w:rFonts w:ascii="Times New Roman" w:hAnsi="Times New Roman"/>
          <w:i/>
          <w:sz w:val="22"/>
          <w:szCs w:val="20"/>
        </w:rPr>
        <w:t>Contemporary Morphological Theories: a User’s Guide</w:t>
      </w:r>
      <w:r w:rsidR="001219D6">
        <w:rPr>
          <w:rFonts w:ascii="Times New Roman" w:hAnsi="Times New Roman"/>
          <w:sz w:val="22"/>
          <w:szCs w:val="20"/>
        </w:rPr>
        <w:t xml:space="preserve"> (by Thomas W. Stewart) Edinburgh University Press.  To appear in </w:t>
      </w:r>
      <w:r w:rsidR="001219D6">
        <w:rPr>
          <w:rFonts w:ascii="Times New Roman" w:hAnsi="Times New Roman"/>
          <w:i/>
          <w:sz w:val="22"/>
          <w:szCs w:val="20"/>
        </w:rPr>
        <w:t>Language</w:t>
      </w:r>
      <w:r w:rsidR="001219D6">
        <w:rPr>
          <w:rFonts w:ascii="Times New Roman" w:hAnsi="Times New Roman"/>
          <w:sz w:val="22"/>
          <w:szCs w:val="20"/>
        </w:rPr>
        <w:t>.</w:t>
      </w:r>
    </w:p>
    <w:p w:rsidR="00536211" w:rsidRPr="00E0345A" w:rsidRDefault="00536211" w:rsidP="0053621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Review article of </w:t>
      </w:r>
      <w:r w:rsidRPr="00E0345A">
        <w:rPr>
          <w:rFonts w:ascii="Times New Roman" w:hAnsi="Times New Roman"/>
          <w:i/>
          <w:iCs/>
          <w:sz w:val="22"/>
          <w:szCs w:val="20"/>
        </w:rPr>
        <w:t>Russian-English Collocational Dictionary of the Human Body</w:t>
      </w:r>
      <w:r w:rsidRPr="00E0345A">
        <w:rPr>
          <w:rFonts w:ascii="Times New Roman" w:hAnsi="Times New Roman"/>
          <w:sz w:val="22"/>
          <w:szCs w:val="20"/>
        </w:rPr>
        <w:t xml:space="preserve"> (by Lidija</w:t>
      </w:r>
      <w:r w:rsidR="00316C1B">
        <w:rPr>
          <w:rFonts w:ascii="Times New Roman" w:hAnsi="Times New Roman"/>
          <w:sz w:val="22"/>
          <w:szCs w:val="20"/>
        </w:rPr>
        <w:t xml:space="preserve"> Iordanskaja and Slava Paperno). (1996)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Slavonic and East European Review</w:t>
      </w:r>
      <w:r w:rsidRPr="00E0345A">
        <w:rPr>
          <w:rFonts w:ascii="Times New Roman" w:hAnsi="Times New Roman"/>
          <w:sz w:val="22"/>
          <w:szCs w:val="20"/>
        </w:rPr>
        <w:t xml:space="preserve"> 76 (1), 104-5. </w:t>
      </w:r>
    </w:p>
    <w:p w:rsidR="00536211" w:rsidRPr="00E0345A" w:rsidRDefault="00536211" w:rsidP="00536211">
      <w:pPr>
        <w:ind w:left="180" w:hanging="180"/>
        <w:rPr>
          <w:rFonts w:ascii="Times New Roman" w:hAnsi="Times New Roman"/>
          <w:sz w:val="22"/>
          <w:szCs w:val="20"/>
        </w:rPr>
      </w:pPr>
    </w:p>
    <w:p w:rsidR="00536211" w:rsidRPr="00E0345A" w:rsidRDefault="00536211" w:rsidP="00536211">
      <w:pPr>
        <w:ind w:left="180" w:hanging="180"/>
        <w:rPr>
          <w:rFonts w:ascii="Times New Roman" w:hAnsi="Times New Roman"/>
          <w:sz w:val="22"/>
        </w:rPr>
      </w:pPr>
    </w:p>
    <w:p w:rsidR="004C0201" w:rsidRDefault="004C0201" w:rsidP="00316C1B">
      <w:pPr>
        <w:ind w:left="180" w:hanging="180"/>
        <w:rPr>
          <w:rFonts w:ascii="Times New Roman" w:hAnsi="Times New Roman"/>
          <w:b/>
          <w:iCs/>
          <w:sz w:val="22"/>
        </w:rPr>
      </w:pPr>
      <w:r w:rsidRPr="00316C1B">
        <w:rPr>
          <w:rFonts w:ascii="Times New Roman" w:hAnsi="Times New Roman"/>
          <w:b/>
          <w:iCs/>
          <w:sz w:val="22"/>
        </w:rPr>
        <w:t xml:space="preserve">External  funding  </w:t>
      </w:r>
    </w:p>
    <w:p w:rsidR="00316C1B" w:rsidRPr="00316C1B" w:rsidRDefault="00316C1B" w:rsidP="00316C1B">
      <w:pPr>
        <w:ind w:left="180" w:hanging="180"/>
        <w:rPr>
          <w:rFonts w:ascii="Times New Roman" w:hAnsi="Times New Roman"/>
          <w:b/>
          <w:sz w:val="22"/>
          <w:szCs w:val="20"/>
        </w:rPr>
      </w:pPr>
    </w:p>
    <w:p w:rsidR="004C0201" w:rsidRPr="00E0345A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Number use in language: a quantitative </w:t>
      </w:r>
      <w:r w:rsidR="00316C1B">
        <w:rPr>
          <w:rFonts w:ascii="Times New Roman" w:hAnsi="Times New Roman"/>
          <w:sz w:val="22"/>
          <w:szCs w:val="20"/>
        </w:rPr>
        <w:t>and  typological investigation.</w:t>
      </w:r>
      <w:r w:rsidRPr="00E0345A">
        <w:rPr>
          <w:rFonts w:ascii="Times New Roman" w:hAnsi="Times New Roman"/>
          <w:sz w:val="22"/>
          <w:szCs w:val="20"/>
        </w:rPr>
        <w:t xml:space="preserve"> (1997-1998). Awarded by the Economic &amp; Social Sciences Research Council (ESRC). Value: £40,661. Grade: ‘outstanding’. (Co-investigator).</w:t>
      </w:r>
    </w:p>
    <w:p w:rsidR="004C0201" w:rsidRPr="00E0345A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Predicting the past: reconstructi</w:t>
      </w:r>
      <w:r w:rsidR="00316C1B">
        <w:rPr>
          <w:rFonts w:ascii="Times New Roman" w:hAnsi="Times New Roman"/>
          <w:sz w:val="22"/>
          <w:szCs w:val="20"/>
        </w:rPr>
        <w:t>ng the Slavonic colour lexicon.</w:t>
      </w:r>
      <w:r w:rsidR="001219D6">
        <w:rPr>
          <w:rFonts w:ascii="Times New Roman" w:hAnsi="Times New Roman"/>
          <w:sz w:val="22"/>
          <w:szCs w:val="20"/>
        </w:rPr>
        <w:t xml:space="preserve"> (1998-2000). Awarded </w:t>
      </w:r>
      <w:r w:rsidRPr="00E0345A">
        <w:rPr>
          <w:rFonts w:ascii="Times New Roman" w:hAnsi="Times New Roman"/>
          <w:sz w:val="22"/>
          <w:szCs w:val="20"/>
        </w:rPr>
        <w:t>by the ESRC. Value: £86,000. Grade: ‘outstanding’. (Co-investigator).</w:t>
      </w:r>
    </w:p>
    <w:p w:rsidR="004C0201" w:rsidRPr="00E0345A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Agreement: an Investigation into t</w:t>
      </w:r>
      <w:r w:rsidR="00316C1B">
        <w:rPr>
          <w:rFonts w:ascii="Times New Roman" w:hAnsi="Times New Roman"/>
          <w:sz w:val="22"/>
          <w:szCs w:val="20"/>
        </w:rPr>
        <w:t>he Distribution of Information.</w:t>
      </w:r>
      <w:r w:rsidRPr="00E0345A">
        <w:rPr>
          <w:rFonts w:ascii="Times New Roman" w:hAnsi="Times New Roman"/>
          <w:sz w:val="22"/>
          <w:szCs w:val="20"/>
        </w:rPr>
        <w:t xml:space="preserve"> (1999-2002). Awarded by the ESRC. Value: £118,456. Grade: ‘outstanding’. (Co-investigator).</w:t>
      </w:r>
    </w:p>
    <w:p w:rsidR="004C0201" w:rsidRPr="00E0345A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>The Notion ‘possible word’ and its Li</w:t>
      </w:r>
      <w:r w:rsidR="00316C1B">
        <w:rPr>
          <w:rFonts w:ascii="Times New Roman" w:hAnsi="Times New Roman"/>
          <w:sz w:val="22"/>
          <w:szCs w:val="20"/>
        </w:rPr>
        <w:t>mits: a  typology of suppletion</w:t>
      </w:r>
      <w:r w:rsidRPr="00E0345A">
        <w:rPr>
          <w:rFonts w:ascii="Times New Roman" w:hAnsi="Times New Roman"/>
          <w:sz w:val="22"/>
          <w:szCs w:val="20"/>
        </w:rPr>
        <w:t>. (2000-2003). Awarded by the Arts &amp; Humanities Research Council. Value: £108,838. Grade: ‘satisfactory’ (this is the highest grade given; the rapporteurs’ comments were excellent). (Co-investigator).</w:t>
      </w:r>
    </w:p>
    <w:p w:rsidR="006E44AC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color w:val="000000"/>
          <w:sz w:val="22"/>
        </w:rPr>
        <w:t>Extended deponency: the right</w:t>
      </w:r>
      <w:r w:rsidR="00316C1B">
        <w:rPr>
          <w:rFonts w:ascii="Times New Roman" w:hAnsi="Times New Roman"/>
          <w:color w:val="000000"/>
          <w:sz w:val="22"/>
        </w:rPr>
        <w:t xml:space="preserve"> morphology in the wrong place.</w:t>
      </w:r>
      <w:r w:rsidRPr="00E0345A">
        <w:rPr>
          <w:rFonts w:ascii="Times New Roman" w:hAnsi="Times New Roman"/>
          <w:color w:val="000000"/>
          <w:sz w:val="22"/>
        </w:rPr>
        <w:t xml:space="preserve"> (2004-06). Awarded by the ESRC. Value: </w:t>
      </w:r>
      <w:r w:rsidRPr="00E0345A">
        <w:rPr>
          <w:rFonts w:ascii="Times New Roman" w:hAnsi="Times New Roman"/>
          <w:sz w:val="22"/>
          <w:szCs w:val="20"/>
        </w:rPr>
        <w:t>£142,746. Grade: ‘outstanding’. I was a consultant on classical languages and responsible for the formal implementation deliverable on the project.</w:t>
      </w:r>
    </w:p>
    <w:p w:rsidR="005F75BA" w:rsidRDefault="005F75BA" w:rsidP="004C0201">
      <w:pPr>
        <w:ind w:left="180" w:hanging="180"/>
        <w:rPr>
          <w:rFonts w:ascii="Times New Roman" w:hAnsi="Times New Roman"/>
          <w:sz w:val="22"/>
          <w:szCs w:val="20"/>
        </w:rPr>
      </w:pPr>
    </w:p>
    <w:p w:rsidR="00B27D6C" w:rsidRDefault="00B27D6C" w:rsidP="007E1585">
      <w:pPr>
        <w:keepNext/>
        <w:rPr>
          <w:rFonts w:ascii="Times New Roman" w:hAnsi="Times New Roman"/>
          <w:i/>
          <w:iCs/>
          <w:sz w:val="22"/>
        </w:rPr>
      </w:pPr>
    </w:p>
    <w:p w:rsidR="00B27D6C" w:rsidRDefault="00B27D6C" w:rsidP="007E1585">
      <w:pPr>
        <w:keepNext/>
        <w:rPr>
          <w:rFonts w:ascii="Times New Roman" w:hAnsi="Times New Roman"/>
          <w:i/>
          <w:iCs/>
          <w:sz w:val="22"/>
        </w:rPr>
      </w:pPr>
    </w:p>
    <w:p w:rsidR="007E1585" w:rsidRDefault="007E1585" w:rsidP="007E1585">
      <w:pPr>
        <w:keepNext/>
        <w:rPr>
          <w:rFonts w:ascii="Times New Roman" w:hAnsi="Times New Roman"/>
          <w:b/>
          <w:iCs/>
          <w:sz w:val="22"/>
        </w:rPr>
      </w:pPr>
      <w:r w:rsidRPr="00B27D6C">
        <w:rPr>
          <w:rFonts w:ascii="Times New Roman" w:hAnsi="Times New Roman"/>
          <w:b/>
          <w:iCs/>
          <w:sz w:val="22"/>
        </w:rPr>
        <w:t>Refereed Conference papers</w:t>
      </w:r>
    </w:p>
    <w:p w:rsidR="00B27D6C" w:rsidRPr="00B27D6C" w:rsidRDefault="00B27D6C" w:rsidP="007E1585">
      <w:pPr>
        <w:keepNext/>
        <w:rPr>
          <w:rFonts w:ascii="Times New Roman" w:hAnsi="Times New Roman"/>
          <w:b/>
          <w:iCs/>
          <w:sz w:val="22"/>
        </w:rPr>
      </w:pPr>
    </w:p>
    <w:p w:rsidR="007E1585" w:rsidRPr="00712E98" w:rsidRDefault="007E1585" w:rsidP="007E158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Cs/>
          <w:sz w:val="22"/>
        </w:rPr>
        <w:t>[1] Hippisley, Andrew and Gregory Stump. 2014. “</w:t>
      </w:r>
      <w:r w:rsidRPr="00712E98">
        <w:rPr>
          <w:rFonts w:ascii="Times New Roman" w:hAnsi="Times New Roman"/>
          <w:sz w:val="22"/>
        </w:rPr>
        <w:t>Network Morphology and paradigm signatures:</w:t>
      </w:r>
      <w:r>
        <w:rPr>
          <w:rFonts w:ascii="Times New Roman" w:hAnsi="Times New Roman"/>
          <w:sz w:val="22"/>
        </w:rPr>
        <w:t xml:space="preserve"> </w:t>
      </w:r>
      <w:r w:rsidRPr="00712E98">
        <w:rPr>
          <w:rFonts w:ascii="Times New Roman" w:hAnsi="Times New Roman"/>
          <w:sz w:val="22"/>
        </w:rPr>
        <w:t>Modeling variation in verb-agreement categories in split-ergative alignment systems</w:t>
      </w:r>
      <w:r>
        <w:rPr>
          <w:rFonts w:ascii="Times New Roman" w:hAnsi="Times New Roman"/>
          <w:sz w:val="22"/>
        </w:rPr>
        <w:t xml:space="preserve">”, presented at </w:t>
      </w:r>
      <w:r w:rsidRPr="00E57E5A">
        <w:rPr>
          <w:rFonts w:ascii="Times New Roman" w:hAnsi="Times New Roman"/>
          <w:i/>
          <w:sz w:val="22"/>
        </w:rPr>
        <w:t>Chicago Linguistics Society 50</w:t>
      </w:r>
      <w:r>
        <w:rPr>
          <w:rFonts w:ascii="Times New Roman" w:hAnsi="Times New Roman"/>
          <w:sz w:val="22"/>
        </w:rPr>
        <w:t>, University of Chicago, April 2014.</w:t>
      </w:r>
    </w:p>
    <w:p w:rsidR="007E1585" w:rsidRPr="00E857A8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[2] Hippisley, </w:t>
      </w:r>
      <w:r w:rsidRPr="009458ED">
        <w:rPr>
          <w:rFonts w:ascii="Times New Roman" w:hAnsi="Times New Roman"/>
          <w:sz w:val="22"/>
        </w:rPr>
        <w:t>Andrew; and Gregory Stump</w:t>
      </w:r>
      <w:r>
        <w:rPr>
          <w:rFonts w:ascii="Times New Roman" w:hAnsi="Times New Roman"/>
          <w:sz w:val="22"/>
        </w:rPr>
        <w:t>. 2012.  “A defaults-based ac</w:t>
      </w:r>
      <w:r>
        <w:rPr>
          <w:rFonts w:ascii="Times New Roman" w:hAnsi="Times New Roman"/>
          <w:sz w:val="22"/>
        </w:rPr>
        <w:lastRenderedPageBreak/>
        <w:t xml:space="preserve">count of alignment in Eastern Iranian.”, presented at </w:t>
      </w:r>
      <w:r>
        <w:rPr>
          <w:rFonts w:ascii="Times New Roman" w:hAnsi="Times New Roman"/>
          <w:i/>
          <w:sz w:val="22"/>
        </w:rPr>
        <w:t>South Eastern Conference on Linguistics LXXIX</w:t>
      </w:r>
      <w:r>
        <w:rPr>
          <w:rFonts w:ascii="Times New Roman" w:hAnsi="Times New Roman"/>
          <w:sz w:val="22"/>
        </w:rPr>
        <w:t>, University of Kentucky, April 2012.</w:t>
      </w:r>
    </w:p>
    <w:p w:rsidR="007E1585" w:rsidRPr="009458ED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[3</w:t>
      </w:r>
      <w:r w:rsidRPr="009458ED">
        <w:rPr>
          <w:rFonts w:ascii="Times New Roman" w:hAnsi="Times New Roman"/>
          <w:sz w:val="22"/>
        </w:rPr>
        <w:t xml:space="preserve">]Hippisley, Andrew; and Gregory Stump. 2011. “Head &amp; dependent marking and the </w:t>
      </w:r>
      <w:proofErr w:type="spellStart"/>
      <w:r w:rsidRPr="009458ED">
        <w:rPr>
          <w:rFonts w:ascii="Times New Roman" w:hAnsi="Times New Roman"/>
          <w:sz w:val="22"/>
        </w:rPr>
        <w:t>Pamiri</w:t>
      </w:r>
      <w:proofErr w:type="spellEnd"/>
      <w:r w:rsidRPr="009458ED">
        <w:rPr>
          <w:rFonts w:ascii="Times New Roman" w:hAnsi="Times New Roman"/>
          <w:sz w:val="22"/>
        </w:rPr>
        <w:t xml:space="preserve"> verb: a defaults-based account in Network Morphology.”, presented at </w:t>
      </w:r>
      <w:r w:rsidRPr="009458ED">
        <w:rPr>
          <w:rFonts w:ascii="Times New Roman" w:hAnsi="Times New Roman"/>
          <w:i/>
          <w:sz w:val="22"/>
        </w:rPr>
        <w:t xml:space="preserve">Explorations into Syntactic Government and </w:t>
      </w:r>
      <w:proofErr w:type="spellStart"/>
      <w:r w:rsidRPr="009458ED">
        <w:rPr>
          <w:rFonts w:ascii="Times New Roman" w:hAnsi="Times New Roman"/>
          <w:i/>
          <w:sz w:val="22"/>
        </w:rPr>
        <w:t>Subcategorisation</w:t>
      </w:r>
      <w:proofErr w:type="spellEnd"/>
      <w:r w:rsidRPr="009458ED">
        <w:rPr>
          <w:rFonts w:ascii="Times New Roman" w:hAnsi="Times New Roman"/>
          <w:sz w:val="22"/>
        </w:rPr>
        <w:t>, University of Cambridge, September 2011. (Paper read by Hippisley.)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[4</w:t>
      </w:r>
      <w:r w:rsidRPr="009458ED">
        <w:rPr>
          <w:rFonts w:ascii="Times New Roman" w:hAnsi="Times New Roman"/>
          <w:sz w:val="22"/>
          <w:szCs w:val="20"/>
        </w:rPr>
        <w:t xml:space="preserve">]Hippisley, Andrew; and Gregory Stump.  2010. “Alternative trajectories toward </w:t>
      </w:r>
      <w:proofErr w:type="spellStart"/>
      <w:r w:rsidRPr="009458ED">
        <w:rPr>
          <w:rFonts w:ascii="Times New Roman" w:hAnsi="Times New Roman"/>
          <w:sz w:val="22"/>
          <w:szCs w:val="20"/>
        </w:rPr>
        <w:t>accusativity</w:t>
      </w:r>
      <w:proofErr w:type="spellEnd"/>
      <w:r w:rsidRPr="009458ED">
        <w:rPr>
          <w:rFonts w:ascii="Times New Roman" w:hAnsi="Times New Roman"/>
          <w:sz w:val="22"/>
          <w:szCs w:val="20"/>
        </w:rPr>
        <w:t xml:space="preserve"> in the Pamir languages.”  Paper read at </w:t>
      </w:r>
      <w:r w:rsidRPr="009458ED">
        <w:rPr>
          <w:rFonts w:ascii="Times New Roman" w:hAnsi="Times New Roman"/>
          <w:i/>
          <w:sz w:val="22"/>
          <w:szCs w:val="20"/>
        </w:rPr>
        <w:t xml:space="preserve">Subject and transitivity in IE and beyond, </w:t>
      </w:r>
      <w:proofErr w:type="spellStart"/>
      <w:r w:rsidRPr="009458ED">
        <w:rPr>
          <w:rFonts w:ascii="Times New Roman" w:hAnsi="Times New Roman"/>
          <w:i/>
          <w:sz w:val="22"/>
          <w:szCs w:val="20"/>
        </w:rPr>
        <w:t>Societas</w:t>
      </w:r>
      <w:proofErr w:type="spellEnd"/>
      <w:r w:rsidRPr="009458ED">
        <w:t xml:space="preserve"> </w:t>
      </w:r>
      <w:proofErr w:type="spellStart"/>
      <w:r w:rsidRPr="009458ED">
        <w:rPr>
          <w:rFonts w:ascii="Times New Roman" w:hAnsi="Times New Roman"/>
          <w:i/>
          <w:sz w:val="22"/>
          <w:szCs w:val="20"/>
        </w:rPr>
        <w:t>Linguistica</w:t>
      </w:r>
      <w:proofErr w:type="spellEnd"/>
      <w:r w:rsidRPr="009458ED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9458ED">
        <w:rPr>
          <w:rFonts w:ascii="Times New Roman" w:hAnsi="Times New Roman"/>
          <w:i/>
          <w:sz w:val="22"/>
          <w:szCs w:val="20"/>
        </w:rPr>
        <w:t>Europaea</w:t>
      </w:r>
      <w:proofErr w:type="spellEnd"/>
      <w:r w:rsidRPr="009458ED">
        <w:rPr>
          <w:rFonts w:ascii="Times New Roman" w:hAnsi="Times New Roman"/>
          <w:i/>
          <w:sz w:val="22"/>
          <w:szCs w:val="20"/>
        </w:rPr>
        <w:t xml:space="preserve"> 43rd Annual Meeting, </w:t>
      </w:r>
      <w:r w:rsidRPr="009458ED">
        <w:rPr>
          <w:rFonts w:ascii="Times New Roman" w:hAnsi="Times New Roman"/>
          <w:sz w:val="22"/>
          <w:szCs w:val="20"/>
        </w:rPr>
        <w:t>University of Vilnius.  September 2010</w:t>
      </w:r>
      <w:r w:rsidRPr="009458ED">
        <w:rPr>
          <w:rFonts w:ascii="Times New Roman" w:hAnsi="Times New Roman"/>
          <w:i/>
          <w:sz w:val="22"/>
          <w:szCs w:val="20"/>
        </w:rPr>
        <w:t>.</w:t>
      </w:r>
      <w:r w:rsidRPr="009458ED">
        <w:rPr>
          <w:rFonts w:ascii="Times New Roman" w:hAnsi="Times New Roman"/>
          <w:sz w:val="22"/>
          <w:szCs w:val="20"/>
        </w:rPr>
        <w:t xml:space="preserve"> (Paper read by Hippisley)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[5</w:t>
      </w:r>
      <w:r w:rsidRPr="009458ED">
        <w:rPr>
          <w:rFonts w:ascii="Times New Roman" w:hAnsi="Times New Roman"/>
          <w:sz w:val="22"/>
          <w:szCs w:val="20"/>
        </w:rPr>
        <w:t xml:space="preserve">]Hippisley, Andrew. 2009a. “Prolegomena to a defaults-based theory of word-formation.” Paper read at the </w:t>
      </w:r>
      <w:r w:rsidRPr="009458ED">
        <w:rPr>
          <w:rFonts w:ascii="Times New Roman" w:hAnsi="Times New Roman"/>
          <w:i/>
          <w:sz w:val="22"/>
          <w:szCs w:val="20"/>
        </w:rPr>
        <w:t>Linguistics Association of Great Britain Meeting</w:t>
      </w:r>
      <w:r w:rsidRPr="009458ED">
        <w:rPr>
          <w:rFonts w:ascii="Times New Roman" w:hAnsi="Times New Roman"/>
          <w:sz w:val="22"/>
          <w:szCs w:val="20"/>
        </w:rPr>
        <w:t>, University of Edinburgh. September 2009.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i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[6</w:t>
      </w:r>
      <w:r w:rsidRPr="009458ED">
        <w:rPr>
          <w:rFonts w:ascii="Times New Roman" w:hAnsi="Times New Roman"/>
          <w:sz w:val="22"/>
          <w:szCs w:val="20"/>
        </w:rPr>
        <w:t xml:space="preserve">]Hippisley, Andrew. 2009b. “Towards a declarative definition of derivational relatedness: an orthogonal multiple inheritance approach to word-formation typology.” Paper read at </w:t>
      </w:r>
      <w:r w:rsidRPr="009458ED">
        <w:rPr>
          <w:rFonts w:ascii="Times New Roman" w:hAnsi="Times New Roman"/>
          <w:i/>
          <w:sz w:val="22"/>
          <w:szCs w:val="20"/>
        </w:rPr>
        <w:t>Universals and Typology in Word-Formation</w:t>
      </w:r>
      <w:r w:rsidRPr="009458ED">
        <w:rPr>
          <w:rFonts w:ascii="Times New Roman" w:hAnsi="Times New Roman"/>
          <w:sz w:val="22"/>
          <w:szCs w:val="20"/>
        </w:rPr>
        <w:t xml:space="preserve">, </w:t>
      </w:r>
      <w:proofErr w:type="spellStart"/>
      <w:r w:rsidRPr="009458ED">
        <w:rPr>
          <w:rFonts w:ascii="Times New Roman" w:hAnsi="Times New Roman"/>
          <w:sz w:val="22"/>
          <w:szCs w:val="20"/>
        </w:rPr>
        <w:t>Šafárik</w:t>
      </w:r>
      <w:proofErr w:type="spellEnd"/>
      <w:r w:rsidRPr="009458ED">
        <w:rPr>
          <w:rFonts w:ascii="Times New Roman" w:hAnsi="Times New Roman"/>
          <w:sz w:val="22"/>
          <w:szCs w:val="20"/>
        </w:rPr>
        <w:t xml:space="preserve"> University, </w:t>
      </w:r>
      <w:proofErr w:type="spellStart"/>
      <w:r w:rsidRPr="009458ED">
        <w:rPr>
          <w:rFonts w:ascii="Times New Roman" w:hAnsi="Times New Roman"/>
          <w:sz w:val="22"/>
          <w:szCs w:val="20"/>
        </w:rPr>
        <w:t>Košice</w:t>
      </w:r>
      <w:proofErr w:type="spellEnd"/>
      <w:r w:rsidRPr="009458ED">
        <w:rPr>
          <w:rFonts w:ascii="Times New Roman" w:hAnsi="Times New Roman"/>
          <w:sz w:val="22"/>
          <w:szCs w:val="20"/>
        </w:rPr>
        <w:t>, Slovakia. August 2009.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[7</w:t>
      </w:r>
      <w:r w:rsidRPr="009458ED">
        <w:rPr>
          <w:rFonts w:ascii="Times New Roman" w:hAnsi="Times New Roman"/>
          <w:sz w:val="22"/>
          <w:szCs w:val="20"/>
        </w:rPr>
        <w:t xml:space="preserve">]Hippisley, Andrew and Gregory Stump. 2009a. “Realization without </w:t>
      </w:r>
      <w:proofErr w:type="spellStart"/>
      <w:r w:rsidRPr="009458ED">
        <w:rPr>
          <w:rFonts w:ascii="Times New Roman" w:hAnsi="Times New Roman"/>
          <w:sz w:val="22"/>
          <w:szCs w:val="20"/>
        </w:rPr>
        <w:t>exponence</w:t>
      </w:r>
      <w:proofErr w:type="spellEnd"/>
      <w:r w:rsidRPr="009458ED">
        <w:rPr>
          <w:rFonts w:ascii="Times New Roman" w:hAnsi="Times New Roman"/>
          <w:sz w:val="22"/>
          <w:szCs w:val="20"/>
        </w:rPr>
        <w:t xml:space="preserve">: the Shughni past tense.” Paper read at the </w:t>
      </w:r>
      <w:r w:rsidRPr="009458ED">
        <w:rPr>
          <w:rFonts w:ascii="Times New Roman" w:hAnsi="Times New Roman"/>
          <w:i/>
          <w:sz w:val="22"/>
          <w:szCs w:val="20"/>
        </w:rPr>
        <w:t>Linguistics Association of Great Britain Meeting</w:t>
      </w:r>
      <w:r w:rsidRPr="009458ED">
        <w:rPr>
          <w:rFonts w:ascii="Times New Roman" w:hAnsi="Times New Roman"/>
          <w:sz w:val="22"/>
          <w:szCs w:val="20"/>
        </w:rPr>
        <w:t>, University of Edinburgh. September 2009.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[8</w:t>
      </w:r>
      <w:r w:rsidRPr="009458ED">
        <w:rPr>
          <w:rFonts w:ascii="Times New Roman" w:hAnsi="Times New Roman"/>
          <w:sz w:val="22"/>
          <w:szCs w:val="20"/>
        </w:rPr>
        <w:t xml:space="preserve">]Hippisley, Andrew and Gregory Stump. 2009b. </w:t>
      </w:r>
      <w:r w:rsidRPr="009458ED">
        <w:rPr>
          <w:rFonts w:ascii="Times New Roman" w:hAnsi="Times New Roman"/>
          <w:sz w:val="22"/>
        </w:rPr>
        <w:t xml:space="preserve">“Valence sensitivity in </w:t>
      </w:r>
      <w:proofErr w:type="spellStart"/>
      <w:r w:rsidRPr="009458ED">
        <w:rPr>
          <w:rFonts w:ascii="Times New Roman" w:hAnsi="Times New Roman"/>
          <w:sz w:val="22"/>
        </w:rPr>
        <w:t>Pamirian</w:t>
      </w:r>
      <w:proofErr w:type="spellEnd"/>
      <w:r w:rsidRPr="009458ED">
        <w:rPr>
          <w:rFonts w:ascii="Times New Roman" w:hAnsi="Times New Roman"/>
          <w:sz w:val="22"/>
        </w:rPr>
        <w:t xml:space="preserve"> past-tense inflection: a </w:t>
      </w:r>
      <w:proofErr w:type="spellStart"/>
      <w:r w:rsidRPr="009458ED">
        <w:rPr>
          <w:rFonts w:ascii="Times New Roman" w:hAnsi="Times New Roman"/>
          <w:sz w:val="22"/>
        </w:rPr>
        <w:t>realizational</w:t>
      </w:r>
      <w:proofErr w:type="spellEnd"/>
      <w:r w:rsidRPr="009458ED">
        <w:rPr>
          <w:rFonts w:ascii="Times New Roman" w:hAnsi="Times New Roman"/>
          <w:sz w:val="22"/>
        </w:rPr>
        <w:t xml:space="preserve"> analysis”. Paper read at the </w:t>
      </w:r>
      <w:r w:rsidRPr="009458ED">
        <w:rPr>
          <w:rFonts w:ascii="Times New Roman" w:hAnsi="Times New Roman"/>
          <w:i/>
          <w:sz w:val="22"/>
        </w:rPr>
        <w:t>Third International Conference on Iranian Linguistics</w:t>
      </w:r>
      <w:r w:rsidRPr="009458ED">
        <w:rPr>
          <w:rFonts w:ascii="Times New Roman" w:hAnsi="Times New Roman"/>
          <w:sz w:val="22"/>
        </w:rPr>
        <w:t xml:space="preserve">, </w:t>
      </w:r>
      <w:proofErr w:type="spellStart"/>
      <w:r w:rsidRPr="009458ED">
        <w:rPr>
          <w:rFonts w:ascii="Times New Roman" w:hAnsi="Times New Roman"/>
          <w:sz w:val="22"/>
        </w:rPr>
        <w:t>Université</w:t>
      </w:r>
      <w:proofErr w:type="spellEnd"/>
      <w:r w:rsidRPr="009458ED">
        <w:rPr>
          <w:rFonts w:ascii="Times New Roman" w:hAnsi="Times New Roman"/>
          <w:sz w:val="22"/>
        </w:rPr>
        <w:t xml:space="preserve"> Sorbonne Nouvelle, Paris, September 2009.</w:t>
      </w:r>
    </w:p>
    <w:p w:rsidR="007E1585" w:rsidRPr="009458ED" w:rsidRDefault="007E1585" w:rsidP="007E1585">
      <w:pPr>
        <w:tabs>
          <w:tab w:val="left" w:pos="270"/>
        </w:tabs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0"/>
        </w:rPr>
        <w:t>[9</w:t>
      </w:r>
      <w:r w:rsidRPr="009458ED">
        <w:rPr>
          <w:rFonts w:ascii="Times New Roman" w:hAnsi="Times New Roman"/>
          <w:sz w:val="22"/>
          <w:szCs w:val="20"/>
        </w:rPr>
        <w:t>]Hippisley, Andrew; Stump, Gregory and Raphael Finkel. 2009. “</w:t>
      </w:r>
      <w:r w:rsidRPr="009458ED">
        <w:rPr>
          <w:rFonts w:ascii="Times New Roman" w:hAnsi="Times New Roman"/>
          <w:sz w:val="22"/>
        </w:rPr>
        <w:t xml:space="preserve">Computing in the field: </w:t>
      </w:r>
      <w:r w:rsidRPr="009458ED">
        <w:rPr>
          <w:rFonts w:ascii="Times New Roman" w:hAnsi="Times New Roman" w:hint="eastAsia"/>
          <w:sz w:val="22"/>
          <w:lang w:eastAsia="zh-CN"/>
        </w:rPr>
        <w:t>A</w:t>
      </w:r>
      <w:r w:rsidRPr="009458ED">
        <w:rPr>
          <w:rFonts w:ascii="Times New Roman" w:hAnsi="Times New Roman"/>
          <w:sz w:val="22"/>
        </w:rPr>
        <w:t xml:space="preserve">utomated elicitation and documentation.” Paper read at the. </w:t>
      </w:r>
      <w:r w:rsidRPr="009458ED">
        <w:rPr>
          <w:rFonts w:ascii="Times New Roman" w:hAnsi="Times New Roman"/>
          <w:i/>
          <w:sz w:val="22"/>
        </w:rPr>
        <w:t>First International Conference on Language Documentation &amp; Conservation</w:t>
      </w:r>
      <w:r w:rsidRPr="009458ED">
        <w:rPr>
          <w:rFonts w:ascii="Times New Roman" w:hAnsi="Times New Roman"/>
          <w:sz w:val="22"/>
        </w:rPr>
        <w:t>, University of Hawaii. March 2009.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[10</w:t>
      </w:r>
      <w:r w:rsidRPr="00E0345A">
        <w:rPr>
          <w:rFonts w:ascii="Times New Roman" w:hAnsi="Times New Roman"/>
          <w:sz w:val="22"/>
        </w:rPr>
        <w:t xml:space="preserve">]Hippisley, Andrew. 2008a. “Morphological change as virtually no change at all: defaults and Latin deponents.” Paper read at the </w:t>
      </w:r>
      <w:r w:rsidRPr="00E0345A">
        <w:rPr>
          <w:rFonts w:ascii="Times New Roman" w:hAnsi="Times New Roman"/>
          <w:i/>
          <w:sz w:val="22"/>
        </w:rPr>
        <w:t>13</w:t>
      </w:r>
      <w:r w:rsidRPr="00E0345A">
        <w:rPr>
          <w:rFonts w:ascii="Times New Roman" w:hAnsi="Times New Roman"/>
          <w:i/>
          <w:sz w:val="22"/>
          <w:vertAlign w:val="superscript"/>
        </w:rPr>
        <w:t>th</w:t>
      </w:r>
      <w:r w:rsidRPr="00E0345A">
        <w:rPr>
          <w:rFonts w:ascii="Times New Roman" w:hAnsi="Times New Roman"/>
          <w:i/>
          <w:sz w:val="22"/>
        </w:rPr>
        <w:t xml:space="preserve"> International Morphology Meeting</w:t>
      </w:r>
      <w:r w:rsidRPr="00E0345A">
        <w:rPr>
          <w:rFonts w:ascii="Times New Roman" w:hAnsi="Times New Roman"/>
          <w:sz w:val="22"/>
        </w:rPr>
        <w:t>, University of Vienna, February 2008.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[11</w:t>
      </w:r>
      <w:r w:rsidRPr="00E0345A">
        <w:rPr>
          <w:rFonts w:ascii="Times New Roman" w:hAnsi="Times New Roman"/>
          <w:sz w:val="22"/>
        </w:rPr>
        <w:t xml:space="preserve">]Hippisley, Andrew. 2008b. “Lexical change and the paradigm: a declarative approach to language change.” Paper read at the </w:t>
      </w:r>
      <w:r w:rsidRPr="00E0345A">
        <w:rPr>
          <w:rFonts w:ascii="Times New Roman" w:hAnsi="Times New Roman"/>
          <w:i/>
          <w:sz w:val="22"/>
        </w:rPr>
        <w:t>44</w:t>
      </w:r>
      <w:r w:rsidRPr="00E0345A">
        <w:rPr>
          <w:rFonts w:ascii="Times New Roman" w:hAnsi="Times New Roman"/>
          <w:i/>
          <w:sz w:val="22"/>
          <w:vertAlign w:val="superscript"/>
        </w:rPr>
        <w:t>th</w:t>
      </w:r>
      <w:r w:rsidRPr="00E0345A">
        <w:rPr>
          <w:rFonts w:ascii="Times New Roman" w:hAnsi="Times New Roman"/>
          <w:i/>
          <w:sz w:val="22"/>
        </w:rPr>
        <w:t xml:space="preserve"> Meeting of the Chicago Linguistics Society</w:t>
      </w:r>
      <w:r w:rsidRPr="00E0345A">
        <w:rPr>
          <w:rFonts w:ascii="Times New Roman" w:hAnsi="Times New Roman"/>
          <w:sz w:val="22"/>
        </w:rPr>
        <w:t>, University of Chicago, April 2008.</w:t>
      </w:r>
    </w:p>
    <w:p w:rsidR="007E1585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[12</w:t>
      </w:r>
      <w:r w:rsidRPr="00E0345A">
        <w:rPr>
          <w:rFonts w:ascii="Times New Roman" w:hAnsi="Times New Roman"/>
          <w:sz w:val="22"/>
        </w:rPr>
        <w:t xml:space="preserve">]Hippisley, Andrew. 2005. “Heads you win, non-heads you lose: counting search terms in compounds.” Paper read at the </w:t>
      </w:r>
      <w:r w:rsidRPr="00E0345A">
        <w:rPr>
          <w:rFonts w:ascii="Times New Roman" w:hAnsi="Times New Roman"/>
          <w:i/>
          <w:iCs/>
          <w:sz w:val="22"/>
        </w:rPr>
        <w:t>Corpus Linguistics 2005 conference</w:t>
      </w:r>
      <w:r w:rsidRPr="00E0345A">
        <w:rPr>
          <w:rFonts w:ascii="Times New Roman" w:hAnsi="Times New Roman"/>
          <w:sz w:val="22"/>
        </w:rPr>
        <w:t xml:space="preserve">, University of Birmingham, July 2005.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[13</w:t>
      </w:r>
      <w:r w:rsidRPr="00E0345A">
        <w:rPr>
          <w:rFonts w:ascii="Times New Roman" w:hAnsi="Times New Roman"/>
          <w:sz w:val="22"/>
        </w:rPr>
        <w:t xml:space="preserve">]Hippisley, Andrew; and Davies, Ian. 2004. “Evolving secondary </w:t>
      </w:r>
      <w:proofErr w:type="spellStart"/>
      <w:r w:rsidRPr="00E0345A">
        <w:rPr>
          <w:rFonts w:ascii="Times New Roman" w:hAnsi="Times New Roman"/>
          <w:sz w:val="22"/>
        </w:rPr>
        <w:t>colours</w:t>
      </w:r>
      <w:proofErr w:type="spellEnd"/>
      <w:r w:rsidRPr="00E0345A">
        <w:rPr>
          <w:rFonts w:ascii="Times New Roman" w:hAnsi="Times New Roman"/>
          <w:sz w:val="22"/>
        </w:rPr>
        <w:t xml:space="preserve">: evidence from Sorbian”. Paper read at the </w:t>
      </w:r>
      <w:r w:rsidRPr="00E0345A">
        <w:rPr>
          <w:rFonts w:ascii="Times New Roman" w:hAnsi="Times New Roman"/>
          <w:i/>
          <w:iCs/>
          <w:sz w:val="22"/>
        </w:rPr>
        <w:t>Progress in Colour Studies</w:t>
      </w:r>
      <w:r w:rsidRPr="00E0345A">
        <w:rPr>
          <w:rFonts w:ascii="Times New Roman" w:hAnsi="Times New Roman"/>
          <w:sz w:val="22"/>
        </w:rPr>
        <w:t xml:space="preserve"> </w:t>
      </w:r>
      <w:r w:rsidRPr="00E0345A">
        <w:rPr>
          <w:rFonts w:ascii="Times New Roman" w:hAnsi="Times New Roman"/>
          <w:i/>
          <w:iCs/>
          <w:sz w:val="22"/>
        </w:rPr>
        <w:t>2004</w:t>
      </w:r>
      <w:r w:rsidRPr="00E0345A">
        <w:rPr>
          <w:rFonts w:ascii="Times New Roman" w:hAnsi="Times New Roman"/>
          <w:sz w:val="22"/>
        </w:rPr>
        <w:t xml:space="preserve"> conference, University of Glasgow, July 2004.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[14</w:t>
      </w:r>
      <w:r w:rsidRPr="00E0345A">
        <w:rPr>
          <w:rFonts w:ascii="Times New Roman" w:hAnsi="Times New Roman"/>
          <w:sz w:val="22"/>
        </w:rPr>
        <w:t>]</w:t>
      </w:r>
      <w:proofErr w:type="spellStart"/>
      <w:r w:rsidRPr="00E0345A">
        <w:rPr>
          <w:rFonts w:ascii="Times New Roman" w:hAnsi="Times New Roman"/>
          <w:sz w:val="22"/>
        </w:rPr>
        <w:t>Chumakina</w:t>
      </w:r>
      <w:proofErr w:type="spellEnd"/>
      <w:r w:rsidRPr="00E0345A">
        <w:rPr>
          <w:rFonts w:ascii="Times New Roman" w:hAnsi="Times New Roman"/>
          <w:sz w:val="22"/>
        </w:rPr>
        <w:t xml:space="preserve">, Marina; Hippisley, Andrew; and Corbett, </w:t>
      </w:r>
      <w:proofErr w:type="spellStart"/>
      <w:r w:rsidRPr="00E0345A">
        <w:rPr>
          <w:rFonts w:ascii="Times New Roman" w:hAnsi="Times New Roman"/>
          <w:sz w:val="22"/>
        </w:rPr>
        <w:t>Greville</w:t>
      </w:r>
      <w:proofErr w:type="spellEnd"/>
      <w:r w:rsidRPr="00E0345A">
        <w:rPr>
          <w:rFonts w:ascii="Times New Roman" w:hAnsi="Times New Roman"/>
          <w:sz w:val="22"/>
        </w:rPr>
        <w:t xml:space="preserve">. 2004. “Alternating suppletion”. Paper read at the </w:t>
      </w:r>
      <w:r w:rsidRPr="00E0345A">
        <w:rPr>
          <w:rFonts w:ascii="Times New Roman" w:hAnsi="Times New Roman"/>
          <w:i/>
          <w:iCs/>
          <w:sz w:val="22"/>
        </w:rPr>
        <w:t>Linguistic Association of Great Britain</w:t>
      </w:r>
      <w:r w:rsidRPr="00E0345A">
        <w:rPr>
          <w:rFonts w:ascii="Times New Roman" w:hAnsi="Times New Roman"/>
          <w:sz w:val="22"/>
        </w:rPr>
        <w:t>, Somerville College, Oxford, September 2004.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[15</w:t>
      </w:r>
      <w:r w:rsidRPr="00E0345A">
        <w:rPr>
          <w:rFonts w:ascii="Times New Roman" w:hAnsi="Times New Roman"/>
          <w:sz w:val="22"/>
        </w:rPr>
        <w:t>]</w:t>
      </w:r>
      <w:proofErr w:type="spellStart"/>
      <w:r w:rsidRPr="00E0345A">
        <w:rPr>
          <w:rFonts w:ascii="Times New Roman" w:hAnsi="Times New Roman"/>
          <w:sz w:val="22"/>
        </w:rPr>
        <w:t>Chumakina</w:t>
      </w:r>
      <w:proofErr w:type="spellEnd"/>
      <w:r w:rsidRPr="00E0345A">
        <w:rPr>
          <w:rFonts w:ascii="Times New Roman" w:hAnsi="Times New Roman"/>
          <w:sz w:val="22"/>
        </w:rPr>
        <w:t xml:space="preserve">, Marina; Hippisley, Andrew and Corbett, </w:t>
      </w:r>
      <w:proofErr w:type="spellStart"/>
      <w:r w:rsidRPr="00E0345A">
        <w:rPr>
          <w:rFonts w:ascii="Times New Roman" w:hAnsi="Times New Roman"/>
          <w:sz w:val="22"/>
        </w:rPr>
        <w:t>Greville</w:t>
      </w:r>
      <w:proofErr w:type="spellEnd"/>
      <w:r w:rsidRPr="00E0345A">
        <w:rPr>
          <w:rFonts w:ascii="Times New Roman" w:hAnsi="Times New Roman"/>
          <w:sz w:val="22"/>
        </w:rPr>
        <w:t xml:space="preserve">. 2003. </w:t>
      </w:r>
      <w:r w:rsidRPr="00E0345A">
        <w:rPr>
          <w:rFonts w:ascii="Times New Roman" w:hAnsi="Times New Roman"/>
          <w:sz w:val="22"/>
          <w:lang w:val="ru-RU"/>
        </w:rPr>
        <w:t xml:space="preserve">Исторические изменения в русской лексике: случаи чередующегося </w:t>
      </w:r>
      <w:proofErr w:type="spellStart"/>
      <w:r w:rsidRPr="00E0345A">
        <w:rPr>
          <w:rFonts w:ascii="Times New Roman" w:hAnsi="Times New Roman"/>
          <w:sz w:val="22"/>
          <w:lang w:val="ru-RU"/>
        </w:rPr>
        <w:t>супплетивизма</w:t>
      </w:r>
      <w:proofErr w:type="spellEnd"/>
      <w:r w:rsidRPr="00E0345A">
        <w:rPr>
          <w:rFonts w:ascii="Times New Roman" w:hAnsi="Times New Roman"/>
          <w:sz w:val="22"/>
        </w:rPr>
        <w:t xml:space="preserve">. Paper read at the </w:t>
      </w:r>
      <w:r w:rsidRPr="00E0345A">
        <w:rPr>
          <w:rFonts w:ascii="Times New Roman" w:hAnsi="Times New Roman"/>
          <w:i/>
          <w:iCs/>
          <w:sz w:val="22"/>
        </w:rPr>
        <w:t>British Association of Studies in Sla</w:t>
      </w:r>
      <w:r w:rsidRPr="00E0345A">
        <w:rPr>
          <w:rFonts w:ascii="Times New Roman" w:hAnsi="Times New Roman"/>
          <w:i/>
          <w:iCs/>
          <w:sz w:val="22"/>
        </w:rPr>
        <w:lastRenderedPageBreak/>
        <w:t>vonic and East European Studies</w:t>
      </w:r>
      <w:r w:rsidRPr="00E0345A">
        <w:rPr>
          <w:rFonts w:ascii="Times New Roman" w:hAnsi="Times New Roman"/>
          <w:sz w:val="22"/>
        </w:rPr>
        <w:t>, Fitzwilliam College, Cambridge University, 30</w:t>
      </w:r>
      <w:r w:rsidRPr="00E0345A">
        <w:rPr>
          <w:rFonts w:ascii="Times New Roman" w:hAnsi="Times New Roman"/>
          <w:sz w:val="22"/>
          <w:vertAlign w:val="superscript"/>
        </w:rPr>
        <w:t>th</w:t>
      </w:r>
      <w:r w:rsidRPr="00E0345A">
        <w:rPr>
          <w:rFonts w:ascii="Times New Roman" w:hAnsi="Times New Roman"/>
          <w:sz w:val="22"/>
        </w:rPr>
        <w:t xml:space="preserve"> March 2003.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[16</w:t>
      </w:r>
      <w:r w:rsidRPr="00E0345A">
        <w:rPr>
          <w:rFonts w:ascii="Times New Roman" w:hAnsi="Times New Roman"/>
          <w:sz w:val="22"/>
        </w:rPr>
        <w:t xml:space="preserve">]Brown, Dunstan; </w:t>
      </w:r>
      <w:proofErr w:type="spellStart"/>
      <w:r w:rsidRPr="00E0345A">
        <w:rPr>
          <w:rFonts w:ascii="Times New Roman" w:hAnsi="Times New Roman"/>
          <w:sz w:val="22"/>
        </w:rPr>
        <w:t>Chumakina</w:t>
      </w:r>
      <w:proofErr w:type="spellEnd"/>
      <w:r w:rsidRPr="00E0345A">
        <w:rPr>
          <w:rFonts w:ascii="Times New Roman" w:hAnsi="Times New Roman"/>
          <w:sz w:val="22"/>
        </w:rPr>
        <w:t xml:space="preserve">, Marina; Corbett, </w:t>
      </w:r>
      <w:proofErr w:type="spellStart"/>
      <w:r w:rsidRPr="00E0345A">
        <w:rPr>
          <w:rFonts w:ascii="Times New Roman" w:hAnsi="Times New Roman"/>
          <w:sz w:val="22"/>
        </w:rPr>
        <w:t>Greville</w:t>
      </w:r>
      <w:proofErr w:type="spellEnd"/>
      <w:r w:rsidRPr="00E0345A">
        <w:rPr>
          <w:rFonts w:ascii="Times New Roman" w:hAnsi="Times New Roman"/>
          <w:sz w:val="22"/>
        </w:rPr>
        <w:t xml:space="preserve">; Hippisley, Andrew. 2002. Prototypical suppletion. Paper read at the </w:t>
      </w:r>
      <w:r w:rsidRPr="00E0345A">
        <w:rPr>
          <w:rFonts w:ascii="Times New Roman" w:hAnsi="Times New Roman"/>
          <w:i/>
          <w:iCs/>
          <w:sz w:val="22"/>
        </w:rPr>
        <w:t>Linguistic Association of Great Britain</w:t>
      </w:r>
      <w:r w:rsidRPr="00E0345A">
        <w:rPr>
          <w:rFonts w:ascii="Times New Roman" w:hAnsi="Times New Roman"/>
          <w:sz w:val="22"/>
        </w:rPr>
        <w:t>, University of Manchester Institute of Technology, September 2002.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[17</w:t>
      </w:r>
      <w:r w:rsidRPr="00E0345A">
        <w:rPr>
          <w:rFonts w:ascii="Times New Roman" w:hAnsi="Times New Roman"/>
          <w:sz w:val="22"/>
          <w:szCs w:val="20"/>
        </w:rPr>
        <w:t xml:space="preserve">]Hippisley, Andrew; Cheng, David; &amp; Ahmad, Khurshid. 2001. “Chinese special languages and the notion of headedness”.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13th Languages for Special Purposes Symposium</w:t>
      </w:r>
      <w:r w:rsidRPr="00E0345A">
        <w:rPr>
          <w:rFonts w:ascii="Times New Roman" w:hAnsi="Times New Roman"/>
          <w:sz w:val="22"/>
          <w:szCs w:val="20"/>
        </w:rPr>
        <w:t xml:space="preserve">, University of Vaasa, Finland,  24th August 2001.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[18</w:t>
      </w:r>
      <w:r w:rsidRPr="00E0345A">
        <w:rPr>
          <w:rFonts w:ascii="Times New Roman" w:hAnsi="Times New Roman"/>
          <w:sz w:val="22"/>
          <w:szCs w:val="20"/>
        </w:rPr>
        <w:t xml:space="preserve">]Hippisley, Andrew. 2001. “Suppletion, Frequency and Lexical Storage”. Paper read at the </w:t>
      </w:r>
      <w:r w:rsidRPr="00E0345A">
        <w:rPr>
          <w:rFonts w:ascii="Times New Roman" w:hAnsi="Times New Roman"/>
          <w:i/>
          <w:sz w:val="22"/>
          <w:szCs w:val="20"/>
        </w:rPr>
        <w:t>37</w:t>
      </w:r>
      <w:r w:rsidRPr="00E0345A">
        <w:rPr>
          <w:rFonts w:ascii="Times New Roman" w:hAnsi="Times New Roman"/>
          <w:i/>
          <w:sz w:val="22"/>
          <w:szCs w:val="20"/>
          <w:vertAlign w:val="superscript"/>
        </w:rPr>
        <w:t>th</w:t>
      </w:r>
      <w:r w:rsidRPr="00E0345A">
        <w:rPr>
          <w:rFonts w:ascii="Times New Roman" w:hAnsi="Times New Roman"/>
          <w:i/>
          <w:sz w:val="22"/>
          <w:szCs w:val="20"/>
        </w:rPr>
        <w:t xml:space="preserve"> Meeting of the</w:t>
      </w:r>
      <w:r w:rsidRPr="00E0345A">
        <w:rPr>
          <w:rFonts w:ascii="Times New Roman" w:hAnsi="Times New Roman"/>
          <w:sz w:val="22"/>
          <w:szCs w:val="20"/>
        </w:rPr>
        <w:t xml:space="preserve"> </w:t>
      </w:r>
      <w:r w:rsidRPr="00E0345A">
        <w:rPr>
          <w:rFonts w:ascii="Times New Roman" w:hAnsi="Times New Roman"/>
          <w:i/>
          <w:iCs/>
          <w:sz w:val="22"/>
          <w:szCs w:val="20"/>
        </w:rPr>
        <w:t>Chicago Linguistics Society</w:t>
      </w:r>
      <w:r w:rsidRPr="00E0345A">
        <w:rPr>
          <w:rFonts w:ascii="Times New Roman" w:hAnsi="Times New Roman"/>
          <w:sz w:val="22"/>
          <w:szCs w:val="20"/>
        </w:rPr>
        <w:t>, University of Chicago, April 2001.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[19</w:t>
      </w:r>
      <w:r w:rsidRPr="00E0345A">
        <w:rPr>
          <w:rFonts w:ascii="Times New Roman" w:hAnsi="Times New Roman"/>
          <w:sz w:val="22"/>
          <w:szCs w:val="20"/>
        </w:rPr>
        <w:t xml:space="preserve">]Hippisley, Andrew. 2000a. “East Slavonic </w:t>
      </w:r>
      <w:r w:rsidRPr="00E0345A">
        <w:rPr>
          <w:rFonts w:ascii="Times New Roman" w:hAnsi="Times New Roman"/>
          <w:sz w:val="22"/>
          <w:szCs w:val="18"/>
        </w:rPr>
        <w:t>BLUE</w:t>
      </w:r>
      <w:r w:rsidRPr="00E0345A">
        <w:rPr>
          <w:rFonts w:ascii="Times New Roman" w:hAnsi="Times New Roman"/>
          <w:sz w:val="22"/>
          <w:szCs w:val="20"/>
        </w:rPr>
        <w:t xml:space="preserve">s.”.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British Association for Slavonic and East European Studies</w:t>
      </w:r>
      <w:r w:rsidRPr="00E0345A">
        <w:rPr>
          <w:rFonts w:ascii="Times New Roman" w:hAnsi="Times New Roman"/>
          <w:sz w:val="22"/>
          <w:szCs w:val="20"/>
        </w:rPr>
        <w:t xml:space="preserve">, Fitzwilliam College, Cambridge University, 2 April 2000.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[20</w:t>
      </w:r>
      <w:r w:rsidRPr="00E0345A">
        <w:rPr>
          <w:rFonts w:ascii="Times New Roman" w:hAnsi="Times New Roman"/>
          <w:sz w:val="22"/>
          <w:szCs w:val="20"/>
        </w:rPr>
        <w:t xml:space="preserve">]Hippisley, Andrew. 2000b. “The Ukrainian colour system: a formal account.” Paper  read at </w:t>
      </w:r>
      <w:r w:rsidRPr="00E0345A">
        <w:rPr>
          <w:rFonts w:ascii="Times New Roman" w:hAnsi="Times New Roman"/>
          <w:i/>
          <w:iCs/>
          <w:sz w:val="22"/>
          <w:szCs w:val="20"/>
        </w:rPr>
        <w:t>the Second Northwest Slavic Linguistics Conference</w:t>
      </w:r>
      <w:r w:rsidRPr="00E0345A">
        <w:rPr>
          <w:rFonts w:ascii="Times New Roman" w:hAnsi="Times New Roman"/>
          <w:sz w:val="22"/>
          <w:szCs w:val="20"/>
        </w:rPr>
        <w:t>, University California at Berkeley, 12 March 2000.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[21</w:t>
      </w:r>
      <w:r w:rsidRPr="00E0345A">
        <w:rPr>
          <w:rFonts w:ascii="Times New Roman" w:hAnsi="Times New Roman"/>
          <w:sz w:val="22"/>
          <w:szCs w:val="20"/>
        </w:rPr>
        <w:t xml:space="preserve">]Hippisley, Andrew &amp; </w:t>
      </w:r>
      <w:proofErr w:type="spellStart"/>
      <w:r w:rsidRPr="00E0345A">
        <w:rPr>
          <w:rFonts w:ascii="Times New Roman" w:hAnsi="Times New Roman"/>
          <w:sz w:val="22"/>
          <w:szCs w:val="20"/>
        </w:rPr>
        <w:t>Gazdar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, Gerald. 1999. “Inheritance hierarchies and historical reconstruction: towards a history of Slavonic colour terms.”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35</w:t>
      </w:r>
      <w:r w:rsidRPr="00E0345A">
        <w:rPr>
          <w:rFonts w:ascii="Times New Roman" w:hAnsi="Times New Roman"/>
          <w:i/>
          <w:iCs/>
          <w:sz w:val="22"/>
          <w:szCs w:val="20"/>
          <w:vertAlign w:val="superscript"/>
        </w:rPr>
        <w:t>th</w:t>
      </w:r>
      <w:r w:rsidRPr="00E0345A">
        <w:rPr>
          <w:rFonts w:ascii="Times New Roman" w:hAnsi="Times New Roman"/>
          <w:i/>
          <w:iCs/>
          <w:sz w:val="22"/>
          <w:szCs w:val="20"/>
        </w:rPr>
        <w:t xml:space="preserve"> Meeting of the Chicago Linguistics Society</w:t>
      </w:r>
      <w:r w:rsidRPr="00E0345A">
        <w:rPr>
          <w:rFonts w:ascii="Times New Roman" w:hAnsi="Times New Roman"/>
          <w:sz w:val="22"/>
          <w:szCs w:val="20"/>
        </w:rPr>
        <w:t xml:space="preserve">, University of Chicago, April 1999.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[22</w:t>
      </w:r>
      <w:r w:rsidRPr="00E0345A">
        <w:rPr>
          <w:rFonts w:ascii="Times New Roman" w:hAnsi="Times New Roman"/>
          <w:sz w:val="22"/>
          <w:szCs w:val="20"/>
        </w:rPr>
        <w:t xml:space="preserve">]Hippisley, Andrew; Corbett, </w:t>
      </w:r>
      <w:proofErr w:type="spellStart"/>
      <w:r w:rsidRPr="00E0345A">
        <w:rPr>
          <w:rFonts w:ascii="Times New Roman" w:hAnsi="Times New Roman"/>
          <w:sz w:val="22"/>
          <w:szCs w:val="20"/>
        </w:rPr>
        <w:t>Greville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; Brown, Dunstan &amp; Marriott, Paul. 1999. “Frequency, Irregularity and the Paradigm.”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Association of Great Britain,</w:t>
      </w:r>
      <w:r w:rsidRPr="00E0345A">
        <w:rPr>
          <w:rFonts w:ascii="Times New Roman" w:hAnsi="Times New Roman"/>
          <w:sz w:val="22"/>
          <w:szCs w:val="20"/>
        </w:rPr>
        <w:t xml:space="preserve"> University of Manchester, April 1999.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[23</w:t>
      </w:r>
      <w:r w:rsidRPr="00E0345A">
        <w:rPr>
          <w:rFonts w:ascii="Times New Roman" w:hAnsi="Times New Roman"/>
          <w:sz w:val="22"/>
          <w:szCs w:val="20"/>
        </w:rPr>
        <w:t xml:space="preserve">]Hippisley, Andrew. “Russian derivation.” 1996.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British Association for Slavonic and East European Studies</w:t>
      </w:r>
      <w:r w:rsidRPr="00E0345A">
        <w:rPr>
          <w:rFonts w:ascii="Times New Roman" w:hAnsi="Times New Roman"/>
          <w:sz w:val="22"/>
          <w:szCs w:val="20"/>
        </w:rPr>
        <w:t>, Fitzwilliam College, Cambridge University, March 1996.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[24</w:t>
      </w:r>
      <w:r w:rsidRPr="00E0345A">
        <w:rPr>
          <w:rFonts w:ascii="Times New Roman" w:hAnsi="Times New Roman"/>
          <w:sz w:val="22"/>
          <w:szCs w:val="20"/>
        </w:rPr>
        <w:t xml:space="preserve">]Hippisley, Andrew. 1995. “A DATR approach to Russian word formation.”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American Association of Teachers of Slavic and East European Languages Annual Conference</w:t>
      </w:r>
      <w:r w:rsidRPr="00E0345A">
        <w:rPr>
          <w:rFonts w:ascii="Times New Roman" w:hAnsi="Times New Roman"/>
          <w:sz w:val="22"/>
          <w:szCs w:val="20"/>
        </w:rPr>
        <w:t>, Chicago, December 1995.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[25</w:t>
      </w:r>
      <w:r w:rsidRPr="00E0345A">
        <w:rPr>
          <w:rFonts w:ascii="Times New Roman" w:hAnsi="Times New Roman"/>
          <w:sz w:val="22"/>
          <w:szCs w:val="20"/>
        </w:rPr>
        <w:t xml:space="preserve">]Hippisley, Andrew. 1995a. “Russian lexeme formation: a lexeme-based approach to derivational morphology in DATR.”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Association of Great Britain</w:t>
      </w:r>
      <w:r w:rsidRPr="00E0345A">
        <w:rPr>
          <w:rFonts w:ascii="Times New Roman" w:hAnsi="Times New Roman"/>
          <w:sz w:val="22"/>
          <w:szCs w:val="20"/>
        </w:rPr>
        <w:t>, University of Essex, September 1995.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[26</w:t>
      </w:r>
      <w:r w:rsidRPr="00E0345A">
        <w:rPr>
          <w:rFonts w:ascii="Times New Roman" w:hAnsi="Times New Roman"/>
          <w:sz w:val="22"/>
          <w:szCs w:val="20"/>
        </w:rPr>
        <w:t xml:space="preserve">]Hippisley, Andrew. 1995b. “Default inheritance and word formation: an account of Russian expressive derivation represented in DATR.” Paper read at the conference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by the end of the Twentieth Century: Achievements and Perspectives</w:t>
      </w:r>
      <w:r w:rsidRPr="00E0345A">
        <w:rPr>
          <w:rFonts w:ascii="Times New Roman" w:hAnsi="Times New Roman"/>
          <w:sz w:val="22"/>
          <w:szCs w:val="20"/>
        </w:rPr>
        <w:t>, Moscow State University, February 1995.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[27</w:t>
      </w:r>
      <w:r w:rsidRPr="00E0345A">
        <w:rPr>
          <w:rFonts w:ascii="Times New Roman" w:hAnsi="Times New Roman"/>
          <w:sz w:val="22"/>
          <w:szCs w:val="20"/>
        </w:rPr>
        <w:t xml:space="preserve">]Hippisley, Andrew. 1994a. “Network Morphology and the Derivational / Inflectional Interface.”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Association of Great Britain</w:t>
      </w:r>
      <w:r w:rsidRPr="00E0345A">
        <w:rPr>
          <w:rFonts w:ascii="Times New Roman" w:hAnsi="Times New Roman"/>
          <w:sz w:val="22"/>
          <w:szCs w:val="20"/>
        </w:rPr>
        <w:t>, Autumn meeting, University of Middlesex, September 1994.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[28</w:t>
      </w:r>
      <w:r w:rsidRPr="00E0345A">
        <w:rPr>
          <w:rFonts w:ascii="Times New Roman" w:hAnsi="Times New Roman"/>
          <w:sz w:val="22"/>
          <w:szCs w:val="20"/>
        </w:rPr>
        <w:t xml:space="preserve">]Hippisley, Andrew. 1994b “Default Inheritance and Word-formation: English and Russian Derivational Morphology.”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Association of Great Britain</w:t>
      </w:r>
      <w:r w:rsidRPr="00E0345A">
        <w:rPr>
          <w:rFonts w:ascii="Times New Roman" w:hAnsi="Times New Roman"/>
          <w:sz w:val="22"/>
          <w:szCs w:val="20"/>
        </w:rPr>
        <w:t xml:space="preserve">, Spring meeting, University of </w:t>
      </w:r>
      <w:proofErr w:type="spellStart"/>
      <w:r w:rsidRPr="00E0345A">
        <w:rPr>
          <w:rFonts w:ascii="Times New Roman" w:hAnsi="Times New Roman"/>
          <w:sz w:val="22"/>
          <w:szCs w:val="20"/>
        </w:rPr>
        <w:t>Salford</w:t>
      </w:r>
      <w:proofErr w:type="spellEnd"/>
      <w:r w:rsidRPr="00E0345A">
        <w:rPr>
          <w:rFonts w:ascii="Times New Roman" w:hAnsi="Times New Roman"/>
          <w:sz w:val="22"/>
          <w:szCs w:val="20"/>
        </w:rPr>
        <w:t>, April 1994.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[29</w:t>
      </w:r>
      <w:r w:rsidRPr="00E0345A">
        <w:rPr>
          <w:rFonts w:ascii="Times New Roman" w:hAnsi="Times New Roman"/>
          <w:sz w:val="22"/>
          <w:szCs w:val="20"/>
        </w:rPr>
        <w:t xml:space="preserve">]Hippisley, Andrew. 1994c. “Blocking in Russian and English Derivational Morphology: a Default Inheritance Account.”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 xml:space="preserve">Third </w:t>
      </w:r>
      <w:r w:rsidRPr="00E0345A">
        <w:rPr>
          <w:rFonts w:ascii="Times New Roman" w:hAnsi="Times New Roman"/>
          <w:i/>
          <w:iCs/>
          <w:sz w:val="22"/>
          <w:szCs w:val="20"/>
        </w:rPr>
        <w:lastRenderedPageBreak/>
        <w:t>Postgraduate Linguistics Conference</w:t>
      </w:r>
      <w:r w:rsidRPr="00E0345A">
        <w:rPr>
          <w:rFonts w:ascii="Times New Roman" w:hAnsi="Times New Roman"/>
          <w:sz w:val="22"/>
          <w:szCs w:val="20"/>
        </w:rPr>
        <w:t>, University of Manchester, March 1994.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[30</w:t>
      </w:r>
      <w:r w:rsidRPr="00E0345A">
        <w:rPr>
          <w:rFonts w:ascii="Times New Roman" w:hAnsi="Times New Roman"/>
          <w:sz w:val="22"/>
          <w:szCs w:val="20"/>
        </w:rPr>
        <w:t xml:space="preserve">]Brown, Dunstan; &amp; Hippisley, Andrew. 1993a “Russian Genitive Plural and the Paradigm.”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Linguistics Association of Great Britain</w:t>
      </w:r>
      <w:r w:rsidRPr="00E0345A">
        <w:rPr>
          <w:rFonts w:ascii="Times New Roman" w:hAnsi="Times New Roman"/>
          <w:sz w:val="22"/>
          <w:szCs w:val="20"/>
        </w:rPr>
        <w:t xml:space="preserve">, University of Birmingham, Spring meeting, March 1993.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[31</w:t>
      </w:r>
      <w:r w:rsidRPr="00E0345A">
        <w:rPr>
          <w:rFonts w:ascii="Times New Roman" w:hAnsi="Times New Roman"/>
          <w:sz w:val="22"/>
          <w:szCs w:val="20"/>
        </w:rPr>
        <w:t xml:space="preserve">]Brown, Dunstan; &amp; Hippisley, Andrew. 1993b. “Russian Genitive Plural and the Paradigm.”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Second Postgraduate Linguistics Conference</w:t>
      </w:r>
      <w:r w:rsidRPr="00E0345A">
        <w:rPr>
          <w:rFonts w:ascii="Times New Roman" w:hAnsi="Times New Roman"/>
          <w:sz w:val="22"/>
          <w:szCs w:val="20"/>
        </w:rPr>
        <w:t>, University of Manchester, March 1993.</w:t>
      </w:r>
    </w:p>
    <w:p w:rsidR="007E1585" w:rsidRPr="00E0345A" w:rsidRDefault="007E1585" w:rsidP="007E1585">
      <w:pPr>
        <w:rPr>
          <w:rFonts w:ascii="Times New Roman" w:hAnsi="Times New Roman"/>
          <w:sz w:val="22"/>
          <w:szCs w:val="20"/>
        </w:rPr>
      </w:pPr>
    </w:p>
    <w:p w:rsidR="007E1585" w:rsidRPr="00E0345A" w:rsidRDefault="007E1585" w:rsidP="007E1585">
      <w:pPr>
        <w:rPr>
          <w:rFonts w:ascii="Times New Roman" w:hAnsi="Times New Roman"/>
          <w:i/>
          <w:iCs/>
          <w:sz w:val="22"/>
        </w:rPr>
      </w:pPr>
      <w:r w:rsidRPr="00E0345A">
        <w:rPr>
          <w:rFonts w:ascii="Times New Roman" w:hAnsi="Times New Roman"/>
          <w:i/>
          <w:iCs/>
          <w:sz w:val="22"/>
        </w:rPr>
        <w:t>Invited papers</w:t>
      </w:r>
    </w:p>
    <w:p w:rsidR="007E1585" w:rsidRPr="009458ED" w:rsidRDefault="007E1585" w:rsidP="007E1585">
      <w:pPr>
        <w:ind w:left="180" w:hanging="180"/>
        <w:rPr>
          <w:rFonts w:ascii="Times New Roman" w:hAnsi="Times New Roman"/>
          <w:iCs/>
          <w:sz w:val="22"/>
        </w:rPr>
      </w:pPr>
      <w:r w:rsidRPr="009458ED">
        <w:rPr>
          <w:rFonts w:ascii="Times New Roman" w:hAnsi="Times New Roman"/>
          <w:iCs/>
          <w:sz w:val="22"/>
        </w:rPr>
        <w:t>[1]Hippisley, Andrew; and Greg Stump.  2010a. “</w:t>
      </w:r>
      <w:r w:rsidRPr="009458ED">
        <w:rPr>
          <w:rFonts w:ascii="Times New Roman" w:hAnsi="Times New Roman" w:cs="TimesNewRomanPSMT"/>
          <w:bCs/>
          <w:color w:val="000000"/>
          <w:sz w:val="22"/>
          <w:lang w:bidi="en-US"/>
        </w:rPr>
        <w:t>Exploring  Tajikistan’s mountain languages: the Pamir grammar project”.  Presented at Linguistics Seminar Series, Columbia University, New York, December 2010.</w:t>
      </w:r>
    </w:p>
    <w:p w:rsidR="007E1585" w:rsidRPr="009458ED" w:rsidRDefault="007E1585" w:rsidP="007E1585">
      <w:pPr>
        <w:ind w:left="180" w:hanging="180"/>
        <w:rPr>
          <w:rFonts w:ascii="Times New Roman" w:hAnsi="Times New Roman" w:cs="CharisSIL"/>
          <w:sz w:val="22"/>
          <w:szCs w:val="28"/>
          <w:lang w:bidi="en-US"/>
        </w:rPr>
      </w:pPr>
      <w:r w:rsidRPr="009458ED">
        <w:rPr>
          <w:rFonts w:ascii="Times New Roman" w:hAnsi="Times New Roman"/>
          <w:iCs/>
          <w:sz w:val="22"/>
        </w:rPr>
        <w:t>[2]Hippisley, Andrew; and Greg Stump.  2010b. “</w:t>
      </w:r>
      <w:r w:rsidRPr="009458ED">
        <w:rPr>
          <w:rFonts w:ascii="Times New Roman" w:hAnsi="Times New Roman" w:cs="CharisSIL"/>
          <w:sz w:val="22"/>
          <w:szCs w:val="28"/>
          <w:lang w:bidi="en-US"/>
        </w:rPr>
        <w:t xml:space="preserve">Negotiating the terrain of </w:t>
      </w:r>
      <w:proofErr w:type="spellStart"/>
      <w:r w:rsidRPr="009458ED">
        <w:rPr>
          <w:rFonts w:ascii="Times New Roman" w:hAnsi="Times New Roman" w:cs="CharisSIL"/>
          <w:sz w:val="22"/>
          <w:szCs w:val="28"/>
          <w:lang w:bidi="en-US"/>
        </w:rPr>
        <w:t>Pamiri</w:t>
      </w:r>
      <w:proofErr w:type="spellEnd"/>
      <w:r w:rsidRPr="009458ED">
        <w:rPr>
          <w:rFonts w:ascii="Times New Roman" w:hAnsi="Times New Roman" w:cs="CharisSIL"/>
          <w:sz w:val="22"/>
          <w:szCs w:val="28"/>
          <w:lang w:bidi="en-US"/>
        </w:rPr>
        <w:t xml:space="preserve"> grammar: Hazards and Prospects”, presented at the CUNY Graduate Institute Linguistics Seminar, New York, December 2010. </w:t>
      </w:r>
    </w:p>
    <w:p w:rsidR="007E1585" w:rsidRPr="009458ED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9458ED">
        <w:rPr>
          <w:rFonts w:ascii="Times New Roman" w:hAnsi="Times New Roman"/>
          <w:sz w:val="22"/>
          <w:szCs w:val="20"/>
        </w:rPr>
        <w:t xml:space="preserve"> [3]Hippisley, Andrew. 2010.  “Russian derivation and default inheritance.” Invited keynote talk at the Graduate Student Colloquium on Slavic Linguistics, OSU. October 2010.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[4]Hippisley, Andrew &amp; Gregory Stump.  2008.  “The wonders of morphology; the Shughni past tense.” Paper read at the </w:t>
      </w:r>
      <w:r w:rsidRPr="00E0345A">
        <w:rPr>
          <w:rFonts w:ascii="Times New Roman" w:hAnsi="Times New Roman"/>
          <w:i/>
          <w:sz w:val="22"/>
          <w:szCs w:val="20"/>
        </w:rPr>
        <w:t>Colloquium</w:t>
      </w:r>
      <w:r w:rsidRPr="00E0345A">
        <w:rPr>
          <w:rFonts w:ascii="Times New Roman" w:hAnsi="Times New Roman"/>
          <w:sz w:val="22"/>
          <w:szCs w:val="20"/>
        </w:rPr>
        <w:t>, Department of English, University of Kentucky, November 2008.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 w:rsidRPr="00E0345A">
        <w:rPr>
          <w:rFonts w:ascii="Times New Roman" w:hAnsi="Times New Roman"/>
          <w:sz w:val="22"/>
          <w:szCs w:val="20"/>
        </w:rPr>
        <w:t>[5]</w:t>
      </w:r>
      <w:r w:rsidRPr="00E0345A">
        <w:rPr>
          <w:rFonts w:ascii="Times New Roman" w:hAnsi="Times New Roman"/>
          <w:sz w:val="22"/>
        </w:rPr>
        <w:t xml:space="preserve">Stump, Gregory and Andrew Hippisley.  2008.  “Periphrasis in Shughni Verb Inflection.” Paper read at the </w:t>
      </w:r>
      <w:r w:rsidRPr="00E0345A">
        <w:rPr>
          <w:rFonts w:ascii="Times New Roman" w:hAnsi="Times New Roman"/>
          <w:i/>
          <w:sz w:val="22"/>
        </w:rPr>
        <w:t>South East Morphology Meeting</w:t>
      </w:r>
      <w:r w:rsidRPr="00E0345A">
        <w:rPr>
          <w:rFonts w:ascii="Times New Roman" w:hAnsi="Times New Roman"/>
          <w:sz w:val="22"/>
        </w:rPr>
        <w:t>, University of Surrey, September 2008.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[6]Hippisley, Andrew.  2007.  “Generalization in Linguistics.”  Paper read for Department of English, University of Kentucky, March 2007.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[7]Hippisley, Andrew. “Deponent verbs in Ancient Greek.”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Surrey Linguistic Circle</w:t>
      </w:r>
      <w:r w:rsidRPr="00E0345A">
        <w:rPr>
          <w:rFonts w:ascii="Times New Roman" w:hAnsi="Times New Roman"/>
          <w:sz w:val="22"/>
          <w:szCs w:val="20"/>
        </w:rPr>
        <w:t>, University of Surrey, November 2004.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[8]Hippisley, Andrew.  2000. “Suppletion and frequency effects.” Paper read at </w:t>
      </w:r>
      <w:r w:rsidRPr="00E0345A">
        <w:rPr>
          <w:rFonts w:ascii="Times New Roman" w:hAnsi="Times New Roman"/>
          <w:i/>
          <w:iCs/>
          <w:sz w:val="22"/>
          <w:szCs w:val="20"/>
        </w:rPr>
        <w:t>Suppletion 2000</w:t>
      </w:r>
      <w:r w:rsidRPr="00E0345A">
        <w:rPr>
          <w:rFonts w:ascii="Times New Roman" w:hAnsi="Times New Roman"/>
          <w:sz w:val="22"/>
          <w:szCs w:val="20"/>
        </w:rPr>
        <w:t>, University of Stockholm, May 2000.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[9]Hippisley, Andrew. “Default inheritance and the evolution of colour categories in the Slavonic lexicon.”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Linguistic Circle of Oxford</w:t>
      </w:r>
      <w:r w:rsidRPr="00E0345A">
        <w:rPr>
          <w:rFonts w:ascii="Times New Roman" w:hAnsi="Times New Roman"/>
          <w:sz w:val="22"/>
          <w:szCs w:val="20"/>
        </w:rPr>
        <w:t xml:space="preserve">, St Catherine's College, University of Oxford, 7 March 2000.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i/>
          <w:iCs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[10]Corbett, </w:t>
      </w:r>
      <w:proofErr w:type="spellStart"/>
      <w:r w:rsidRPr="00E0345A">
        <w:rPr>
          <w:rFonts w:ascii="Times New Roman" w:hAnsi="Times New Roman"/>
          <w:sz w:val="22"/>
          <w:szCs w:val="20"/>
        </w:rPr>
        <w:t>Greville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; Hippisley, Andrew; Brown, Dunstan; &amp; Marriott, Paul.  1999.  “Frequency and regularity revisited: knowing what to count.” Paper read at the symposium </w:t>
      </w:r>
      <w:r w:rsidRPr="00E0345A">
        <w:rPr>
          <w:rFonts w:ascii="Times New Roman" w:hAnsi="Times New Roman"/>
          <w:i/>
          <w:iCs/>
          <w:sz w:val="22"/>
          <w:szCs w:val="20"/>
        </w:rPr>
        <w:t>Frequency and emergent grammar</w:t>
      </w:r>
      <w:r w:rsidRPr="00E0345A">
        <w:rPr>
          <w:rFonts w:ascii="Times New Roman" w:hAnsi="Times New Roman"/>
          <w:sz w:val="22"/>
          <w:szCs w:val="20"/>
        </w:rPr>
        <w:t>, Carnegie Mellon University, May 1999.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[11]Hippisley, Andrew. “Problems with polysemy: making use of number use.” Invited </w:t>
      </w:r>
      <w:r w:rsidRPr="00E0345A">
        <w:rPr>
          <w:rFonts w:ascii="Times New Roman" w:hAnsi="Times New Roman"/>
          <w:i/>
          <w:iCs/>
          <w:sz w:val="22"/>
          <w:szCs w:val="20"/>
        </w:rPr>
        <w:t>Forum lecture, Centre for Translation Studies</w:t>
      </w:r>
      <w:r w:rsidRPr="00E0345A">
        <w:rPr>
          <w:rFonts w:ascii="Times New Roman" w:hAnsi="Times New Roman"/>
          <w:sz w:val="22"/>
          <w:szCs w:val="20"/>
        </w:rPr>
        <w:t>, University of Surrey, 4 May 1999.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[12]Marriott, Paul; &amp; Hippisley, Andrew. “Making statistics count: why linguists should spend more time with statisticians.” Invited seminar presented at </w:t>
      </w:r>
      <w:r w:rsidRPr="00E0345A">
        <w:rPr>
          <w:rFonts w:ascii="Times New Roman" w:hAnsi="Times New Roman"/>
          <w:i/>
          <w:iCs/>
          <w:sz w:val="22"/>
          <w:szCs w:val="20"/>
        </w:rPr>
        <w:t>UKM</w:t>
      </w:r>
      <w:r w:rsidRPr="00E0345A">
        <w:rPr>
          <w:rFonts w:ascii="Times New Roman" w:hAnsi="Times New Roman"/>
          <w:sz w:val="22"/>
          <w:szCs w:val="20"/>
        </w:rPr>
        <w:t xml:space="preserve">, Malaysia, May 1998.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[13]Hippisley, Andrew. “Russian diminutives and Network Morphology.” Invited seminar presented at the </w:t>
      </w:r>
      <w:r w:rsidRPr="00E0345A">
        <w:rPr>
          <w:rFonts w:ascii="Times New Roman" w:hAnsi="Times New Roman"/>
          <w:i/>
          <w:iCs/>
          <w:sz w:val="22"/>
          <w:szCs w:val="20"/>
        </w:rPr>
        <w:t>Seminar for Contrastive Linguistics</w:t>
      </w:r>
      <w:r w:rsidRPr="00E0345A">
        <w:rPr>
          <w:rFonts w:ascii="Times New Roman" w:hAnsi="Times New Roman"/>
          <w:sz w:val="22"/>
          <w:szCs w:val="20"/>
        </w:rPr>
        <w:t>, University of Brighton, November 1994.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</w:p>
    <w:p w:rsidR="007E1585" w:rsidRPr="00E0345A" w:rsidRDefault="007E1585" w:rsidP="007E1585">
      <w:pPr>
        <w:rPr>
          <w:rFonts w:ascii="Times New Roman" w:hAnsi="Times New Roman"/>
          <w:i/>
          <w:iCs/>
          <w:sz w:val="22"/>
          <w:szCs w:val="20"/>
        </w:rPr>
      </w:pPr>
      <w:r w:rsidRPr="00E0345A">
        <w:rPr>
          <w:rFonts w:ascii="Times New Roman" w:hAnsi="Times New Roman"/>
          <w:i/>
          <w:iCs/>
          <w:sz w:val="22"/>
          <w:szCs w:val="20"/>
        </w:rPr>
        <w:t>Seminars</w:t>
      </w:r>
      <w:r w:rsidRPr="00E0345A">
        <w:rPr>
          <w:rFonts w:ascii="Times New Roman" w:hAnsi="Times New Roman"/>
          <w:sz w:val="22"/>
          <w:szCs w:val="20"/>
        </w:rPr>
        <w:t xml:space="preserve">, </w:t>
      </w:r>
      <w:r w:rsidRPr="00E0345A">
        <w:rPr>
          <w:rFonts w:ascii="Times New Roman" w:hAnsi="Times New Roman"/>
          <w:i/>
          <w:iCs/>
          <w:sz w:val="22"/>
          <w:szCs w:val="20"/>
        </w:rPr>
        <w:t>Workshops</w:t>
      </w:r>
    </w:p>
    <w:p w:rsidR="007E1585" w:rsidRPr="00E76EA1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[1] Andrew Hippisley and Gregory Stump. 2013. The </w:t>
      </w:r>
      <w:proofErr w:type="spellStart"/>
      <w:r>
        <w:rPr>
          <w:rFonts w:ascii="Times New Roman" w:hAnsi="Times New Roman"/>
          <w:sz w:val="22"/>
        </w:rPr>
        <w:t>morphomics</w:t>
      </w:r>
      <w:proofErr w:type="spellEnd"/>
      <w:r>
        <w:rPr>
          <w:rFonts w:ascii="Times New Roman" w:hAnsi="Times New Roman"/>
          <w:sz w:val="22"/>
        </w:rPr>
        <w:t xml:space="preserve"> of split-ergativity in Indo-Iranian. Presented at </w:t>
      </w:r>
      <w:r>
        <w:rPr>
          <w:rFonts w:ascii="Times New Roman" w:hAnsi="Times New Roman"/>
          <w:i/>
          <w:sz w:val="22"/>
        </w:rPr>
        <w:t>Patterns of Alignment in the Indo-Iranian languages: towards a typology</w:t>
      </w:r>
      <w:r>
        <w:rPr>
          <w:rFonts w:ascii="Times New Roman" w:hAnsi="Times New Roman"/>
          <w:sz w:val="22"/>
        </w:rPr>
        <w:t>, University of Michigan, July 2013.</w:t>
      </w:r>
    </w:p>
    <w:p w:rsidR="007E1585" w:rsidRPr="009458ED" w:rsidRDefault="007E1585" w:rsidP="007E1585">
      <w:pPr>
        <w:ind w:left="180" w:hanging="180"/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</w:pPr>
      <w:r>
        <w:rPr>
          <w:rFonts w:ascii="Times New Roman" w:hAnsi="Times New Roman"/>
          <w:sz w:val="22"/>
        </w:rPr>
        <w:t>[2</w:t>
      </w:r>
      <w:r w:rsidRPr="009458ED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 xml:space="preserve"> Andrew Hippisley.  2012</w:t>
      </w:r>
      <w:r w:rsidRPr="009458ED">
        <w:rPr>
          <w:rFonts w:ascii="Times New Roman" w:hAnsi="Times New Roman"/>
          <w:sz w:val="22"/>
        </w:rPr>
        <w:t>.  “</w:t>
      </w:r>
      <w:r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>Defaults and overriding: maximal inheritance, minimal overriding</w:t>
      </w:r>
      <w:r w:rsidRPr="009458ED"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 xml:space="preserve">”, </w:t>
      </w:r>
      <w:r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 xml:space="preserve">presented at the Workshop </w:t>
      </w:r>
      <w:r>
        <w:rPr>
          <w:rFonts w:ascii="Times New Roman" w:eastAsia="Arial Unicode MS" w:hAnsi="Times New Roman" w:cs="Arial Unicode MS"/>
          <w:i/>
          <w:color w:val="000000"/>
          <w:sz w:val="22"/>
          <w:szCs w:val="20"/>
          <w:lang w:bidi="sa-IN"/>
        </w:rPr>
        <w:t>Defaults in Morphological Theory</w:t>
      </w:r>
      <w:r w:rsidRPr="009458ED"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>University of Kentucky</w:t>
      </w:r>
      <w:r w:rsidRPr="009458ED"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>May 2012</w:t>
      </w:r>
      <w:r w:rsidRPr="009458ED">
        <w:rPr>
          <w:rFonts w:ascii="Times New Roman" w:eastAsia="Arial Unicode MS" w:hAnsi="Times New Roman" w:cs="Arial Unicode MS"/>
          <w:color w:val="000000"/>
          <w:sz w:val="22"/>
          <w:szCs w:val="20"/>
          <w:lang w:bidi="sa-IN"/>
        </w:rPr>
        <w:t xml:space="preserve">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[3</w:t>
      </w:r>
      <w:r w:rsidRPr="00E0345A">
        <w:rPr>
          <w:rFonts w:ascii="Times New Roman" w:hAnsi="Times New Roman"/>
          <w:sz w:val="22"/>
        </w:rPr>
        <w:t xml:space="preserve">]Matthew </w:t>
      </w:r>
      <w:proofErr w:type="spellStart"/>
      <w:r w:rsidRPr="00E0345A">
        <w:rPr>
          <w:rFonts w:ascii="Times New Roman" w:hAnsi="Times New Roman"/>
          <w:sz w:val="22"/>
        </w:rPr>
        <w:t>Baerman</w:t>
      </w:r>
      <w:proofErr w:type="spellEnd"/>
      <w:r w:rsidRPr="00E0345A">
        <w:rPr>
          <w:rFonts w:ascii="Times New Roman" w:hAnsi="Times New Roman"/>
          <w:sz w:val="22"/>
        </w:rPr>
        <w:t xml:space="preserve">, Dunstan Brown, Marina </w:t>
      </w:r>
      <w:proofErr w:type="spellStart"/>
      <w:r w:rsidRPr="00E0345A">
        <w:rPr>
          <w:rFonts w:ascii="Times New Roman" w:hAnsi="Times New Roman"/>
          <w:sz w:val="22"/>
        </w:rPr>
        <w:t>Chumakina</w:t>
      </w:r>
      <w:proofErr w:type="spellEnd"/>
      <w:r w:rsidRPr="00E0345A">
        <w:rPr>
          <w:rFonts w:ascii="Times New Roman" w:hAnsi="Times New Roman"/>
          <w:sz w:val="22"/>
        </w:rPr>
        <w:t xml:space="preserve">, </w:t>
      </w:r>
      <w:proofErr w:type="spellStart"/>
      <w:r w:rsidRPr="00E0345A">
        <w:rPr>
          <w:rFonts w:ascii="Times New Roman" w:hAnsi="Times New Roman"/>
          <w:sz w:val="22"/>
        </w:rPr>
        <w:t>Greville</w:t>
      </w:r>
      <w:proofErr w:type="spellEnd"/>
      <w:r w:rsidRPr="00E0345A">
        <w:rPr>
          <w:rFonts w:ascii="Times New Roman" w:hAnsi="Times New Roman"/>
          <w:sz w:val="22"/>
        </w:rPr>
        <w:t xml:space="preserve"> Corbett, Andrew Hippisley and Carole Tiberius</w:t>
      </w:r>
      <w:r w:rsidRPr="00E0345A">
        <w:rPr>
          <w:rFonts w:ascii="Times New Roman" w:eastAsia="Arial Unicode MS" w:hAnsi="Times New Roman"/>
          <w:sz w:val="22"/>
        </w:rPr>
        <w:t xml:space="preserve">.  2004. </w:t>
      </w:r>
      <w:r w:rsidRPr="00E0345A">
        <w:rPr>
          <w:rFonts w:ascii="Times New Roman" w:hAnsi="Times New Roman"/>
          <w:sz w:val="22"/>
        </w:rPr>
        <w:t xml:space="preserve">“The Surrey Typological Databases”. Paper read at the </w:t>
      </w:r>
      <w:r w:rsidRPr="00E0345A">
        <w:rPr>
          <w:rFonts w:ascii="Times New Roman" w:hAnsi="Times New Roman"/>
          <w:i/>
          <w:iCs/>
          <w:sz w:val="22"/>
        </w:rPr>
        <w:t>Language Typology Resource Center 2004 Annual Meeting</w:t>
      </w:r>
      <w:r w:rsidRPr="00E0345A">
        <w:rPr>
          <w:rFonts w:ascii="Times New Roman" w:hAnsi="Times New Roman"/>
          <w:sz w:val="22"/>
        </w:rPr>
        <w:t xml:space="preserve">, </w:t>
      </w:r>
      <w:proofErr w:type="spellStart"/>
      <w:r w:rsidRPr="00E0345A">
        <w:rPr>
          <w:rFonts w:ascii="Times New Roman" w:hAnsi="Times New Roman"/>
          <w:sz w:val="22"/>
        </w:rPr>
        <w:t>Freie</w:t>
      </w:r>
      <w:proofErr w:type="spellEnd"/>
      <w:r w:rsidRPr="00E0345A">
        <w:rPr>
          <w:rFonts w:ascii="Times New Roman" w:hAnsi="Times New Roman"/>
          <w:sz w:val="22"/>
        </w:rPr>
        <w:t xml:space="preserve"> Universität Berlin, 2-3 October 2004.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[4]</w:t>
      </w:r>
      <w:r w:rsidRPr="00E0345A">
        <w:rPr>
          <w:rFonts w:ascii="Times New Roman" w:hAnsi="Times New Roman"/>
          <w:sz w:val="22"/>
        </w:rPr>
        <w:t xml:space="preserve">Marina </w:t>
      </w:r>
      <w:proofErr w:type="spellStart"/>
      <w:r w:rsidRPr="00E0345A">
        <w:rPr>
          <w:rFonts w:ascii="Times New Roman" w:hAnsi="Times New Roman"/>
          <w:sz w:val="22"/>
        </w:rPr>
        <w:t>Chumakina</w:t>
      </w:r>
      <w:proofErr w:type="spellEnd"/>
      <w:r w:rsidRPr="00E0345A">
        <w:rPr>
          <w:rFonts w:ascii="Times New Roman" w:hAnsi="Times New Roman"/>
          <w:sz w:val="22"/>
        </w:rPr>
        <w:t xml:space="preserve">, Dunstan Brown, </w:t>
      </w:r>
      <w:proofErr w:type="spellStart"/>
      <w:r w:rsidRPr="00E0345A">
        <w:rPr>
          <w:rFonts w:ascii="Times New Roman" w:hAnsi="Times New Roman"/>
          <w:sz w:val="22"/>
        </w:rPr>
        <w:t>Greville</w:t>
      </w:r>
      <w:proofErr w:type="spellEnd"/>
      <w:r w:rsidRPr="00E0345A">
        <w:rPr>
          <w:rFonts w:ascii="Times New Roman" w:hAnsi="Times New Roman"/>
          <w:sz w:val="22"/>
        </w:rPr>
        <w:t xml:space="preserve"> G. Corbett and Andrew Hippisley.  2003. “The Surrey Database of Suppletion.”  Paper read at the </w:t>
      </w:r>
      <w:r w:rsidRPr="00E0345A">
        <w:rPr>
          <w:rFonts w:ascii="Times New Roman" w:hAnsi="Times New Roman"/>
          <w:i/>
          <w:iCs/>
          <w:sz w:val="22"/>
        </w:rPr>
        <w:t>Language Typology Resource Center 2003 Annual Meeting</w:t>
      </w:r>
      <w:r w:rsidRPr="00E0345A">
        <w:rPr>
          <w:rFonts w:ascii="Times New Roman" w:hAnsi="Times New Roman"/>
          <w:sz w:val="22"/>
        </w:rPr>
        <w:t>, Estoril, Portugal, Sept. 2003.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[5</w:t>
      </w:r>
      <w:r w:rsidRPr="00E0345A">
        <w:rPr>
          <w:rFonts w:ascii="Times New Roman" w:hAnsi="Times New Roman"/>
          <w:sz w:val="22"/>
          <w:szCs w:val="20"/>
        </w:rPr>
        <w:t>]Hippisley, Andrew; Tariq, Mariam; and Cheng, David.  2001. “</w:t>
      </w:r>
      <w:r w:rsidRPr="00E0345A">
        <w:rPr>
          <w:rFonts w:ascii="Times New Roman" w:hAnsi="Times New Roman"/>
          <w:sz w:val="22"/>
        </w:rPr>
        <w:t xml:space="preserve">Hierarchical data and the derivational relationship between words.” Systems demonstration at the </w:t>
      </w:r>
      <w:r w:rsidRPr="00E0345A">
        <w:rPr>
          <w:rFonts w:ascii="Times New Roman" w:hAnsi="Times New Roman"/>
          <w:i/>
          <w:iCs/>
          <w:sz w:val="22"/>
        </w:rPr>
        <w:t>Linguistics and Databases Workshop</w:t>
      </w:r>
      <w:r w:rsidRPr="00E0345A">
        <w:rPr>
          <w:rFonts w:ascii="Times New Roman" w:hAnsi="Times New Roman"/>
          <w:sz w:val="22"/>
        </w:rPr>
        <w:t>, Institute for Research into Cognitive Science, Penn University, Philadelphia, December 2001.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[6</w:t>
      </w:r>
      <w:r w:rsidRPr="00E0345A">
        <w:rPr>
          <w:rFonts w:ascii="Times New Roman" w:hAnsi="Times New Roman"/>
          <w:sz w:val="22"/>
          <w:szCs w:val="20"/>
        </w:rPr>
        <w:t xml:space="preserve">]Hippisley, Andrew. “Slavonic colour terms: a formal account.”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New Slavonic Seminar</w:t>
      </w:r>
      <w:r w:rsidRPr="00E0345A">
        <w:rPr>
          <w:rFonts w:ascii="Times New Roman" w:hAnsi="Times New Roman"/>
          <w:sz w:val="22"/>
          <w:szCs w:val="20"/>
        </w:rPr>
        <w:t>, University of Wolverhampton, April 1999.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[7</w:t>
      </w:r>
      <w:r w:rsidRPr="00E0345A">
        <w:rPr>
          <w:rFonts w:ascii="Times New Roman" w:hAnsi="Times New Roman"/>
          <w:sz w:val="22"/>
          <w:szCs w:val="20"/>
        </w:rPr>
        <w:t xml:space="preserve">]Hippisley, Andrew. “Default hierarchies for historical reconstruction.” Paper read at the ESRC seminar series </w:t>
      </w:r>
      <w:r w:rsidRPr="00E0345A">
        <w:rPr>
          <w:rFonts w:ascii="Times New Roman" w:hAnsi="Times New Roman"/>
          <w:i/>
          <w:iCs/>
          <w:sz w:val="22"/>
          <w:szCs w:val="20"/>
        </w:rPr>
        <w:t>Challenges for Inflectional Description</w:t>
      </w:r>
      <w:r w:rsidRPr="00E0345A">
        <w:rPr>
          <w:rFonts w:ascii="Times New Roman" w:hAnsi="Times New Roman"/>
          <w:sz w:val="22"/>
          <w:szCs w:val="20"/>
        </w:rPr>
        <w:t xml:space="preserve">, University of Sussex, March 1999.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[8</w:t>
      </w:r>
      <w:r w:rsidRPr="00E0345A">
        <w:rPr>
          <w:rFonts w:ascii="Times New Roman" w:hAnsi="Times New Roman"/>
          <w:sz w:val="22"/>
          <w:szCs w:val="20"/>
        </w:rPr>
        <w:t xml:space="preserve">]Corbett, </w:t>
      </w:r>
      <w:proofErr w:type="spellStart"/>
      <w:r w:rsidRPr="00E0345A">
        <w:rPr>
          <w:rFonts w:ascii="Times New Roman" w:hAnsi="Times New Roman"/>
          <w:sz w:val="22"/>
          <w:szCs w:val="20"/>
        </w:rPr>
        <w:t>Greville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; Hippisley, Andrew; Brown, Dunstan; &amp; Marriott, Paul. “The irregularity scale.” Paper read at the ESRC seminar series </w:t>
      </w:r>
      <w:r w:rsidRPr="00E0345A">
        <w:rPr>
          <w:rFonts w:ascii="Times New Roman" w:hAnsi="Times New Roman"/>
          <w:i/>
          <w:iCs/>
          <w:sz w:val="22"/>
          <w:szCs w:val="20"/>
        </w:rPr>
        <w:t>Challenges for Inflectional Description</w:t>
      </w:r>
      <w:r w:rsidRPr="00E0345A">
        <w:rPr>
          <w:rFonts w:ascii="Times New Roman" w:hAnsi="Times New Roman"/>
          <w:sz w:val="22"/>
          <w:szCs w:val="20"/>
        </w:rPr>
        <w:t xml:space="preserve">, University of Surrey, June 1998. 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[9</w:t>
      </w:r>
      <w:r w:rsidRPr="00E0345A">
        <w:rPr>
          <w:rFonts w:ascii="Times New Roman" w:hAnsi="Times New Roman"/>
          <w:sz w:val="22"/>
          <w:szCs w:val="20"/>
        </w:rPr>
        <w:t xml:space="preserve">]Hippisley, Andrew. “A corpus-based investigation into number use.” Paper read at the ESRC seminar series </w:t>
      </w:r>
      <w:r w:rsidRPr="00E0345A">
        <w:rPr>
          <w:rFonts w:ascii="Times New Roman" w:hAnsi="Times New Roman"/>
          <w:i/>
          <w:iCs/>
          <w:sz w:val="22"/>
          <w:szCs w:val="20"/>
        </w:rPr>
        <w:t>Challenges for Inflectional Description</w:t>
      </w:r>
      <w:r w:rsidRPr="00E0345A">
        <w:rPr>
          <w:rFonts w:ascii="Times New Roman" w:hAnsi="Times New Roman"/>
          <w:sz w:val="22"/>
          <w:szCs w:val="20"/>
        </w:rPr>
        <w:t>, School of Oriental and African Studies, University of London, London, October 1997.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[10</w:t>
      </w:r>
      <w:r w:rsidRPr="00E0345A">
        <w:rPr>
          <w:rFonts w:ascii="Times New Roman" w:hAnsi="Times New Roman"/>
          <w:sz w:val="22"/>
          <w:szCs w:val="20"/>
        </w:rPr>
        <w:t xml:space="preserve">]Hippisley, Andrew. “Network Morphology and lexeme derivation.” Paper read at the ESRC seminar series </w:t>
      </w:r>
      <w:r w:rsidRPr="00E0345A">
        <w:rPr>
          <w:rFonts w:ascii="Times New Roman" w:hAnsi="Times New Roman"/>
          <w:i/>
          <w:iCs/>
          <w:sz w:val="22"/>
          <w:szCs w:val="20"/>
        </w:rPr>
        <w:t>Frontiers of Research in Morphology</w:t>
      </w:r>
      <w:r w:rsidRPr="00E0345A">
        <w:rPr>
          <w:rFonts w:ascii="Times New Roman" w:hAnsi="Times New Roman"/>
          <w:sz w:val="22"/>
          <w:szCs w:val="20"/>
        </w:rPr>
        <w:t>, University of Sussex, June 1995.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[11</w:t>
      </w:r>
      <w:r w:rsidRPr="00E0345A">
        <w:rPr>
          <w:rFonts w:ascii="Times New Roman" w:hAnsi="Times New Roman"/>
          <w:sz w:val="22"/>
          <w:szCs w:val="20"/>
        </w:rPr>
        <w:t xml:space="preserve">]Hippisley, Andrew. “Network Relations in Expressive Derivation.” Paper read at the ESRC seminar series  </w:t>
      </w:r>
      <w:r w:rsidRPr="00E0345A">
        <w:rPr>
          <w:rFonts w:ascii="Times New Roman" w:hAnsi="Times New Roman"/>
          <w:i/>
          <w:iCs/>
          <w:sz w:val="22"/>
          <w:szCs w:val="20"/>
        </w:rPr>
        <w:t>Frontiers of Research in Morphology</w:t>
      </w:r>
      <w:r w:rsidRPr="00E0345A">
        <w:rPr>
          <w:rFonts w:ascii="Times New Roman" w:hAnsi="Times New Roman"/>
          <w:sz w:val="22"/>
          <w:szCs w:val="20"/>
        </w:rPr>
        <w:t>, University of Surrey, December 1994.</w:t>
      </w:r>
    </w:p>
    <w:p w:rsidR="007E1585" w:rsidRPr="00E0345A" w:rsidRDefault="007E1585" w:rsidP="007E1585">
      <w:pPr>
        <w:ind w:left="180" w:hanging="18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[12</w:t>
      </w:r>
      <w:r w:rsidRPr="00E0345A">
        <w:rPr>
          <w:rFonts w:ascii="Times New Roman" w:hAnsi="Times New Roman"/>
          <w:sz w:val="22"/>
          <w:szCs w:val="20"/>
        </w:rPr>
        <w:t xml:space="preserve">]Brown, Dunstan; &amp; Hippisley, Andrew. “Russian </w:t>
      </w:r>
      <w:proofErr w:type="spellStart"/>
      <w:r w:rsidRPr="00E0345A">
        <w:rPr>
          <w:rFonts w:ascii="Times New Roman" w:hAnsi="Times New Roman"/>
          <w:sz w:val="22"/>
          <w:szCs w:val="20"/>
        </w:rPr>
        <w:t>Palatalisations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 and the Role of Phonology and Morphology.” Paper read at the </w:t>
      </w:r>
      <w:r w:rsidRPr="00E0345A">
        <w:rPr>
          <w:rFonts w:ascii="Times New Roman" w:hAnsi="Times New Roman"/>
          <w:i/>
          <w:iCs/>
          <w:sz w:val="22"/>
          <w:szCs w:val="20"/>
        </w:rPr>
        <w:t>Workshop on Phonology and Form, 1993 Linguistic Institute, Linguistic Society of America</w:t>
      </w:r>
      <w:r w:rsidRPr="00E0345A">
        <w:rPr>
          <w:rFonts w:ascii="Times New Roman" w:hAnsi="Times New Roman"/>
          <w:sz w:val="22"/>
          <w:szCs w:val="20"/>
        </w:rPr>
        <w:t xml:space="preserve">, Ohio State University, July 1993. </w:t>
      </w:r>
    </w:p>
    <w:p w:rsidR="007E1585" w:rsidRPr="00E0345A" w:rsidRDefault="007E1585" w:rsidP="007E1585">
      <w:pPr>
        <w:rPr>
          <w:rFonts w:ascii="Times New Roman" w:hAnsi="Times New Roman"/>
          <w:sz w:val="22"/>
        </w:rPr>
      </w:pPr>
    </w:p>
    <w:p w:rsidR="007E1585" w:rsidRPr="00E0345A" w:rsidRDefault="007E1585" w:rsidP="007E1585">
      <w:pPr>
        <w:rPr>
          <w:rFonts w:ascii="Times New Roman" w:hAnsi="Times New Roman"/>
          <w:i/>
          <w:iCs/>
          <w:sz w:val="22"/>
        </w:rPr>
      </w:pPr>
      <w:r w:rsidRPr="00E0345A">
        <w:rPr>
          <w:rFonts w:ascii="Times New Roman" w:hAnsi="Times New Roman"/>
          <w:i/>
          <w:iCs/>
          <w:sz w:val="22"/>
        </w:rPr>
        <w:t>Other research outcomes</w:t>
      </w:r>
    </w:p>
    <w:p w:rsidR="007E1585" w:rsidRPr="00E0345A" w:rsidRDefault="007E1585" w:rsidP="007E1585">
      <w:pPr>
        <w:ind w:left="90" w:hanging="9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 [1]Hippisley, Andrew (1997). </w:t>
      </w:r>
      <w:r w:rsidRPr="00E0345A">
        <w:rPr>
          <w:rFonts w:ascii="Times New Roman" w:hAnsi="Times New Roman"/>
          <w:i/>
          <w:iCs/>
          <w:sz w:val="22"/>
          <w:szCs w:val="20"/>
        </w:rPr>
        <w:t>Declarative derivation</w:t>
      </w:r>
      <w:r w:rsidRPr="00E0345A">
        <w:rPr>
          <w:rFonts w:ascii="Times New Roman" w:hAnsi="Times New Roman"/>
          <w:sz w:val="22"/>
          <w:szCs w:val="20"/>
        </w:rPr>
        <w:t xml:space="preserve">. Unpublished PhD thesis. University of Surrey. </w:t>
      </w:r>
    </w:p>
    <w:p w:rsidR="007E1585" w:rsidRPr="00E0345A" w:rsidRDefault="007E1585" w:rsidP="007E1585">
      <w:pPr>
        <w:ind w:left="90" w:hanging="9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[2]Marriott, Paul; and Hippisley, Andrew. (1998). Subjective frequency in Linguistics data. </w:t>
      </w:r>
      <w:r w:rsidRPr="00E0345A">
        <w:rPr>
          <w:rFonts w:ascii="Times New Roman" w:hAnsi="Times New Roman"/>
          <w:i/>
          <w:iCs/>
          <w:sz w:val="22"/>
          <w:szCs w:val="20"/>
        </w:rPr>
        <w:t>Department of Mathematics and Statistics Technical Report,</w:t>
      </w:r>
      <w:r w:rsidRPr="00E0345A">
        <w:rPr>
          <w:rFonts w:ascii="Times New Roman" w:hAnsi="Times New Roman"/>
          <w:sz w:val="22"/>
          <w:szCs w:val="20"/>
        </w:rPr>
        <w:t xml:space="preserve"> 1998, no. 13. University of Surrey.</w:t>
      </w:r>
    </w:p>
    <w:p w:rsidR="007E1585" w:rsidRPr="00E0345A" w:rsidRDefault="007E1585" w:rsidP="007E1585">
      <w:pPr>
        <w:ind w:left="90" w:hanging="9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lastRenderedPageBreak/>
        <w:t xml:space="preserve">[3]Hippisley, Andrew (1999). Frequency and morphological analysis of the nouns in the 1 million word Russian Uppsala Corpus. Available at </w:t>
      </w:r>
      <w:hyperlink r:id="rId16" w:history="1">
        <w:r w:rsidRPr="00E0345A">
          <w:rPr>
            <w:rStyle w:val="Hyperlink"/>
            <w:rFonts w:ascii="Times New Roman" w:hAnsi="Times New Roman"/>
            <w:sz w:val="22"/>
            <w:szCs w:val="20"/>
          </w:rPr>
          <w:t>http://www.surrey.ac.uk/LIS/SMG/products.htm</w:t>
        </w:r>
      </w:hyperlink>
    </w:p>
    <w:p w:rsidR="007E1585" w:rsidRPr="00E0345A" w:rsidRDefault="007E1585" w:rsidP="007E1585">
      <w:pPr>
        <w:ind w:left="90" w:hanging="90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[4]Hippisley, Andrew (2000). The Slavonic Colour Lexicon: digital recordings of Upper Sorbian and Lower Sorbian colour elicitation tasks. Hosted by the Max Plank Institute, available at </w:t>
      </w:r>
      <w:hyperlink r:id="rId17" w:history="1">
        <w:r w:rsidRPr="00E0345A">
          <w:rPr>
            <w:rStyle w:val="Hyperlink"/>
            <w:rFonts w:ascii="Times New Roman" w:hAnsi="Times New Roman"/>
            <w:sz w:val="22"/>
            <w:szCs w:val="20"/>
          </w:rPr>
          <w:t>http://corpus1.mpi.nl/ds/imdi_browser/?openpath=MPI318941%23</w:t>
        </w:r>
      </w:hyperlink>
      <w:r w:rsidRPr="00E0345A">
        <w:rPr>
          <w:rFonts w:ascii="Times New Roman" w:hAnsi="Times New Roman"/>
          <w:sz w:val="22"/>
          <w:szCs w:val="20"/>
        </w:rPr>
        <w:t>.</w:t>
      </w:r>
    </w:p>
    <w:p w:rsidR="007E1585" w:rsidRPr="00E0345A" w:rsidRDefault="007E1585" w:rsidP="007E1585">
      <w:pPr>
        <w:ind w:left="90" w:hanging="90"/>
        <w:jc w:val="left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[5]Brown, Dunstan; Corbett, </w:t>
      </w:r>
      <w:proofErr w:type="spellStart"/>
      <w:r w:rsidRPr="00E0345A">
        <w:rPr>
          <w:rFonts w:ascii="Times New Roman" w:hAnsi="Times New Roman"/>
          <w:sz w:val="22"/>
          <w:szCs w:val="20"/>
        </w:rPr>
        <w:t>Greville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 G.; </w:t>
      </w:r>
      <w:proofErr w:type="spellStart"/>
      <w:r w:rsidRPr="00E0345A">
        <w:rPr>
          <w:rFonts w:ascii="Times New Roman" w:hAnsi="Times New Roman"/>
          <w:sz w:val="22"/>
          <w:szCs w:val="20"/>
        </w:rPr>
        <w:t>Choumakina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, Marina; and Andrew Hippisley. (2004). The Surrey Suppletion Database. Available at </w:t>
      </w:r>
      <w:hyperlink r:id="rId18" w:history="1">
        <w:r w:rsidRPr="00E0345A">
          <w:rPr>
            <w:rStyle w:val="Hyperlink"/>
            <w:rFonts w:ascii="Times New Roman" w:hAnsi="Times New Roman"/>
            <w:sz w:val="22"/>
            <w:szCs w:val="20"/>
          </w:rPr>
          <w:t>http://www.smg.surrey.ac.uk/Suppletion/index.aspx</w:t>
        </w:r>
      </w:hyperlink>
    </w:p>
    <w:p w:rsidR="007E1585" w:rsidRDefault="007E1585" w:rsidP="007E1585">
      <w:pPr>
        <w:ind w:left="90" w:hanging="90"/>
        <w:jc w:val="left"/>
        <w:rPr>
          <w:rFonts w:ascii="Times New Roman" w:hAnsi="Times New Roman"/>
          <w:sz w:val="22"/>
          <w:szCs w:val="20"/>
        </w:rPr>
      </w:pPr>
      <w:r w:rsidRPr="00E0345A">
        <w:rPr>
          <w:rFonts w:ascii="Times New Roman" w:hAnsi="Times New Roman"/>
          <w:sz w:val="22"/>
          <w:szCs w:val="20"/>
        </w:rPr>
        <w:t xml:space="preserve">[6]Corbett, </w:t>
      </w:r>
      <w:proofErr w:type="spellStart"/>
      <w:r w:rsidRPr="00E0345A">
        <w:rPr>
          <w:rFonts w:ascii="Times New Roman" w:hAnsi="Times New Roman"/>
          <w:sz w:val="22"/>
          <w:szCs w:val="20"/>
        </w:rPr>
        <w:t>Greville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 G.; </w:t>
      </w:r>
      <w:proofErr w:type="spellStart"/>
      <w:r w:rsidRPr="00E0345A">
        <w:rPr>
          <w:rFonts w:ascii="Times New Roman" w:hAnsi="Times New Roman"/>
          <w:sz w:val="22"/>
          <w:szCs w:val="20"/>
        </w:rPr>
        <w:t>Baerman</w:t>
      </w:r>
      <w:proofErr w:type="spellEnd"/>
      <w:r w:rsidRPr="00E0345A">
        <w:rPr>
          <w:rFonts w:ascii="Times New Roman" w:hAnsi="Times New Roman"/>
          <w:sz w:val="22"/>
          <w:szCs w:val="20"/>
        </w:rPr>
        <w:t xml:space="preserve">, Matthew; Brown, Dunstan; and Andrew Hippisley. (2006) The Surrey Deponency Database. Available at </w:t>
      </w:r>
      <w:hyperlink r:id="rId19" w:history="1">
        <w:r w:rsidRPr="00E0345A">
          <w:rPr>
            <w:rStyle w:val="Hyperlink"/>
            <w:rFonts w:ascii="Times New Roman" w:hAnsi="Times New Roman"/>
            <w:sz w:val="22"/>
            <w:szCs w:val="20"/>
          </w:rPr>
          <w:t>http://www.smg.surrey.ac.uk/Deponency/Deponency_home.htm</w:t>
        </w:r>
      </w:hyperlink>
    </w:p>
    <w:p w:rsidR="007E1585" w:rsidRDefault="007E1585" w:rsidP="007E1585">
      <w:pPr>
        <w:ind w:left="90" w:hanging="90"/>
        <w:jc w:val="lef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[7] Brown, Dunstan; and Andrew Hippisley. Network Morphology book accompanying website. Available at </w:t>
      </w:r>
      <w:hyperlink r:id="rId20" w:history="1">
        <w:r w:rsidRPr="00E24711">
          <w:rPr>
            <w:rStyle w:val="Hyperlink"/>
            <w:rFonts w:ascii="Times New Roman" w:hAnsi="Times New Roman"/>
            <w:sz w:val="22"/>
            <w:szCs w:val="20"/>
          </w:rPr>
          <w:t>http://networkmorphology.as.uky.edu/</w:t>
        </w:r>
      </w:hyperlink>
    </w:p>
    <w:p w:rsidR="005F75BA" w:rsidRPr="005F75BA" w:rsidRDefault="005F75BA" w:rsidP="004C0201">
      <w:pPr>
        <w:ind w:left="180" w:hanging="180"/>
        <w:rPr>
          <w:rFonts w:ascii="Times New Roman" w:hAnsi="Times New Roman"/>
          <w:sz w:val="22"/>
          <w:szCs w:val="20"/>
        </w:rPr>
      </w:pPr>
    </w:p>
    <w:p w:rsidR="006E44AC" w:rsidRPr="00E0345A" w:rsidRDefault="006E44AC" w:rsidP="004C0201">
      <w:pPr>
        <w:ind w:left="180" w:hanging="180"/>
        <w:rPr>
          <w:rFonts w:ascii="Times New Roman" w:hAnsi="Times New Roman"/>
          <w:sz w:val="22"/>
          <w:szCs w:val="20"/>
        </w:rPr>
      </w:pPr>
    </w:p>
    <w:p w:rsidR="004C0201" w:rsidRPr="00E0345A" w:rsidRDefault="004C0201" w:rsidP="004C0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 w:hanging="180"/>
        <w:rPr>
          <w:rFonts w:ascii="TimesNewRomanPSMT" w:hAnsi="TimesNewRomanPSMT"/>
          <w:sz w:val="22"/>
          <w:szCs w:val="22"/>
          <w:lang w:bidi="x-none"/>
        </w:rPr>
      </w:pPr>
    </w:p>
    <w:p w:rsidR="004C0201" w:rsidRDefault="004C0201" w:rsidP="004C0201">
      <w:pPr>
        <w:ind w:left="180" w:hanging="180"/>
        <w:rPr>
          <w:rFonts w:ascii="Times New Roman" w:hAnsi="Times New Roman"/>
          <w:sz w:val="22"/>
          <w:szCs w:val="20"/>
        </w:rPr>
      </w:pPr>
    </w:p>
    <w:p w:rsidR="004C0201" w:rsidRDefault="004C0201">
      <w:pPr>
        <w:rPr>
          <w:rFonts w:ascii="Times New Roman" w:hAnsi="Times New Roman"/>
          <w:sz w:val="22"/>
        </w:rPr>
      </w:pPr>
    </w:p>
    <w:p w:rsidR="004C0201" w:rsidRPr="00E0345A" w:rsidRDefault="004C0201">
      <w:pPr>
        <w:rPr>
          <w:rFonts w:ascii="Times New Roman" w:hAnsi="Times New Roman"/>
          <w:sz w:val="22"/>
        </w:rPr>
      </w:pPr>
    </w:p>
    <w:p w:rsidR="00536211" w:rsidRPr="00E0345A" w:rsidRDefault="00536211">
      <w:pPr>
        <w:rPr>
          <w:rFonts w:ascii="Times New Roman" w:hAnsi="Times New Roman"/>
          <w:sz w:val="22"/>
        </w:rPr>
      </w:pPr>
    </w:p>
    <w:sectPr w:rsidR="00536211" w:rsidRPr="00E0345A" w:rsidSect="00536211">
      <w:headerReference w:type="default" r:id="rId21"/>
      <w:footerReference w:type="default" r:id="rId22"/>
      <w:headerReference w:type="first" r:id="rId23"/>
      <w:type w:val="continuous"/>
      <w:pgSz w:w="12240" w:h="15840" w:code="1"/>
      <w:pgMar w:top="1800" w:right="1800" w:bottom="129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50" w:rsidRDefault="00154750">
      <w:r>
        <w:separator/>
      </w:r>
    </w:p>
  </w:endnote>
  <w:endnote w:type="continuationSeparator" w:id="0">
    <w:p w:rsidR="00154750" w:rsidRDefault="001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harisSIL">
    <w:altName w:val="Charis SIL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5" w:rsidRDefault="007E1585">
    <w:pPr>
      <w:pStyle w:val="Footer"/>
      <w:widowControl/>
      <w:jc w:val="center"/>
      <w:rPr>
        <w:rFonts w:cs="Helvetica"/>
        <w:sz w:val="20"/>
        <w:szCs w:val="20"/>
      </w:rPr>
    </w:pPr>
    <w:r>
      <w:rPr>
        <w:rFonts w:ascii="Times" w:hAnsi="Times" w:cs="Times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50" w:rsidRDefault="00154750">
      <w:r>
        <w:separator/>
      </w:r>
    </w:p>
  </w:footnote>
  <w:footnote w:type="continuationSeparator" w:id="0">
    <w:p w:rsidR="00154750" w:rsidRDefault="0015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5" w:rsidRDefault="007E1585">
    <w:pPr>
      <w:pStyle w:val="Header"/>
      <w:jc w:val="right"/>
      <w:rPr>
        <w:rFonts w:ascii="Times" w:hAnsi="Times" w:cs="Times"/>
        <w:i/>
        <w:iCs/>
        <w:sz w:val="20"/>
        <w:szCs w:val="20"/>
      </w:rPr>
    </w:pPr>
    <w:r>
      <w:rPr>
        <w:rFonts w:ascii="Times" w:hAnsi="Times" w:cs="Times"/>
        <w:i/>
        <w:iCs/>
        <w:sz w:val="20"/>
        <w:szCs w:val="20"/>
      </w:rPr>
      <w:t>Andrew Hippisley</w:t>
    </w:r>
  </w:p>
  <w:p w:rsidR="007E1585" w:rsidRDefault="007E1585">
    <w:pPr>
      <w:pStyle w:val="Header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85" w:rsidRDefault="007E1585">
    <w:pPr>
      <w:pStyle w:val="Header"/>
      <w:jc w:val="right"/>
      <w:rPr>
        <w:rFonts w:ascii="Times" w:hAnsi="Times" w:cs="Times"/>
        <w:i/>
        <w:iCs/>
        <w:sz w:val="20"/>
        <w:szCs w:val="20"/>
      </w:rPr>
    </w:pPr>
    <w:r>
      <w:rPr>
        <w:rFonts w:ascii="Times" w:hAnsi="Times" w:cs="Times"/>
        <w:i/>
        <w:iCs/>
        <w:sz w:val="20"/>
        <w:szCs w:val="20"/>
      </w:rPr>
      <w:t>Andrew Hippisley</w:t>
    </w:r>
  </w:p>
  <w:p w:rsidR="007E1585" w:rsidRDefault="007E15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CE1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074F"/>
    <w:multiLevelType w:val="hybridMultilevel"/>
    <w:tmpl w:val="AE50E30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7D23195"/>
    <w:multiLevelType w:val="hybridMultilevel"/>
    <w:tmpl w:val="9C62CC56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8654103"/>
    <w:multiLevelType w:val="hybridMultilevel"/>
    <w:tmpl w:val="B9E88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C5894"/>
    <w:multiLevelType w:val="hybridMultilevel"/>
    <w:tmpl w:val="0A76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5FD0"/>
    <w:multiLevelType w:val="hybridMultilevel"/>
    <w:tmpl w:val="D7E64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5FA3"/>
    <w:multiLevelType w:val="hybridMultilevel"/>
    <w:tmpl w:val="7FB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40E66"/>
    <w:multiLevelType w:val="hybridMultilevel"/>
    <w:tmpl w:val="3F0042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2456"/>
    <w:multiLevelType w:val="hybridMultilevel"/>
    <w:tmpl w:val="7CF2B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67792"/>
    <w:multiLevelType w:val="hybridMultilevel"/>
    <w:tmpl w:val="BA049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7509D"/>
    <w:multiLevelType w:val="hybridMultilevel"/>
    <w:tmpl w:val="DEDEA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058F"/>
    <w:multiLevelType w:val="hybridMultilevel"/>
    <w:tmpl w:val="B792F43A"/>
    <w:lvl w:ilvl="0" w:tplc="040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12" w15:restartNumberingAfterBreak="0">
    <w:nsid w:val="213B7CC7"/>
    <w:multiLevelType w:val="hybridMultilevel"/>
    <w:tmpl w:val="452E74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7315"/>
    <w:multiLevelType w:val="hybridMultilevel"/>
    <w:tmpl w:val="576A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324C"/>
    <w:multiLevelType w:val="hybridMultilevel"/>
    <w:tmpl w:val="9CC6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271E6"/>
    <w:multiLevelType w:val="hybridMultilevel"/>
    <w:tmpl w:val="C5807CF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39F82E75"/>
    <w:multiLevelType w:val="hybridMultilevel"/>
    <w:tmpl w:val="F876850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C7E7BAB"/>
    <w:multiLevelType w:val="hybridMultilevel"/>
    <w:tmpl w:val="623CFD2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5A17BD4"/>
    <w:multiLevelType w:val="hybridMultilevel"/>
    <w:tmpl w:val="85D49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37A8E"/>
    <w:multiLevelType w:val="hybridMultilevel"/>
    <w:tmpl w:val="04D4BC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824B1"/>
    <w:multiLevelType w:val="hybridMultilevel"/>
    <w:tmpl w:val="B2723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5B50"/>
    <w:multiLevelType w:val="hybridMultilevel"/>
    <w:tmpl w:val="A9AA5E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658D2"/>
    <w:multiLevelType w:val="hybridMultilevel"/>
    <w:tmpl w:val="93DA97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8257D"/>
    <w:multiLevelType w:val="hybridMultilevel"/>
    <w:tmpl w:val="D2908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97C97"/>
    <w:multiLevelType w:val="hybridMultilevel"/>
    <w:tmpl w:val="518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72BEC"/>
    <w:multiLevelType w:val="hybridMultilevel"/>
    <w:tmpl w:val="57223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30AE5"/>
    <w:multiLevelType w:val="hybridMultilevel"/>
    <w:tmpl w:val="322E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4071"/>
    <w:multiLevelType w:val="hybridMultilevel"/>
    <w:tmpl w:val="F2A06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7B1"/>
    <w:multiLevelType w:val="hybridMultilevel"/>
    <w:tmpl w:val="7BA269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0420"/>
    <w:multiLevelType w:val="hybridMultilevel"/>
    <w:tmpl w:val="D4EAC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15BD6"/>
    <w:multiLevelType w:val="hybridMultilevel"/>
    <w:tmpl w:val="C41C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92B4C"/>
    <w:multiLevelType w:val="hybridMultilevel"/>
    <w:tmpl w:val="686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C446F"/>
    <w:multiLevelType w:val="hybridMultilevel"/>
    <w:tmpl w:val="46D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33B23"/>
    <w:multiLevelType w:val="hybridMultilevel"/>
    <w:tmpl w:val="4742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61B51"/>
    <w:multiLevelType w:val="hybridMultilevel"/>
    <w:tmpl w:val="64D2685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F8A1C5B"/>
    <w:multiLevelType w:val="hybridMultilevel"/>
    <w:tmpl w:val="0880667E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3"/>
  </w:num>
  <w:num w:numId="4">
    <w:abstractNumId w:val="23"/>
  </w:num>
  <w:num w:numId="5">
    <w:abstractNumId w:val="9"/>
  </w:num>
  <w:num w:numId="6">
    <w:abstractNumId w:val="27"/>
  </w:num>
  <w:num w:numId="7">
    <w:abstractNumId w:val="26"/>
  </w:num>
  <w:num w:numId="8">
    <w:abstractNumId w:val="3"/>
  </w:num>
  <w:num w:numId="9">
    <w:abstractNumId w:val="24"/>
  </w:num>
  <w:num w:numId="10">
    <w:abstractNumId w:val="32"/>
  </w:num>
  <w:num w:numId="11">
    <w:abstractNumId w:val="19"/>
  </w:num>
  <w:num w:numId="12">
    <w:abstractNumId w:val="4"/>
  </w:num>
  <w:num w:numId="13">
    <w:abstractNumId w:val="28"/>
  </w:num>
  <w:num w:numId="14">
    <w:abstractNumId w:val="12"/>
  </w:num>
  <w:num w:numId="15">
    <w:abstractNumId w:val="7"/>
  </w:num>
  <w:num w:numId="16">
    <w:abstractNumId w:val="22"/>
  </w:num>
  <w:num w:numId="17">
    <w:abstractNumId w:val="31"/>
  </w:num>
  <w:num w:numId="18">
    <w:abstractNumId w:val="11"/>
  </w:num>
  <w:num w:numId="19">
    <w:abstractNumId w:val="14"/>
  </w:num>
  <w:num w:numId="20">
    <w:abstractNumId w:val="18"/>
  </w:num>
  <w:num w:numId="21">
    <w:abstractNumId w:val="5"/>
  </w:num>
  <w:num w:numId="22">
    <w:abstractNumId w:val="30"/>
  </w:num>
  <w:num w:numId="23">
    <w:abstractNumId w:val="8"/>
  </w:num>
  <w:num w:numId="24">
    <w:abstractNumId w:val="10"/>
  </w:num>
  <w:num w:numId="25">
    <w:abstractNumId w:val="20"/>
  </w:num>
  <w:num w:numId="26">
    <w:abstractNumId w:val="29"/>
  </w:num>
  <w:num w:numId="27">
    <w:abstractNumId w:val="1"/>
  </w:num>
  <w:num w:numId="28">
    <w:abstractNumId w:val="21"/>
  </w:num>
  <w:num w:numId="29">
    <w:abstractNumId w:val="15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16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EE"/>
    <w:rsid w:val="0001229B"/>
    <w:rsid w:val="00016B4B"/>
    <w:rsid w:val="000435B8"/>
    <w:rsid w:val="000507AF"/>
    <w:rsid w:val="00084D7A"/>
    <w:rsid w:val="000C270C"/>
    <w:rsid w:val="001219D6"/>
    <w:rsid w:val="00154750"/>
    <w:rsid w:val="001A390B"/>
    <w:rsid w:val="00211B0C"/>
    <w:rsid w:val="0021787D"/>
    <w:rsid w:val="0022729B"/>
    <w:rsid w:val="00233211"/>
    <w:rsid w:val="00260812"/>
    <w:rsid w:val="00272CFE"/>
    <w:rsid w:val="00290C15"/>
    <w:rsid w:val="003062B3"/>
    <w:rsid w:val="00316C1B"/>
    <w:rsid w:val="003319EE"/>
    <w:rsid w:val="00352327"/>
    <w:rsid w:val="00374264"/>
    <w:rsid w:val="00395F77"/>
    <w:rsid w:val="00422D66"/>
    <w:rsid w:val="004268F0"/>
    <w:rsid w:val="00442B00"/>
    <w:rsid w:val="004949FE"/>
    <w:rsid w:val="004975C8"/>
    <w:rsid w:val="004A5FC6"/>
    <w:rsid w:val="004C0201"/>
    <w:rsid w:val="004E3A31"/>
    <w:rsid w:val="00536211"/>
    <w:rsid w:val="005A53FA"/>
    <w:rsid w:val="005B578A"/>
    <w:rsid w:val="005E7E75"/>
    <w:rsid w:val="005F158E"/>
    <w:rsid w:val="005F3F13"/>
    <w:rsid w:val="005F75BA"/>
    <w:rsid w:val="0060420A"/>
    <w:rsid w:val="00616AE8"/>
    <w:rsid w:val="00626383"/>
    <w:rsid w:val="00626AB2"/>
    <w:rsid w:val="00691FF4"/>
    <w:rsid w:val="0069408F"/>
    <w:rsid w:val="006C1734"/>
    <w:rsid w:val="006E44AC"/>
    <w:rsid w:val="00722DC9"/>
    <w:rsid w:val="0075660E"/>
    <w:rsid w:val="00770367"/>
    <w:rsid w:val="00772C07"/>
    <w:rsid w:val="007E1585"/>
    <w:rsid w:val="0080198A"/>
    <w:rsid w:val="008621E9"/>
    <w:rsid w:val="008927D2"/>
    <w:rsid w:val="00913248"/>
    <w:rsid w:val="009342E4"/>
    <w:rsid w:val="0099347C"/>
    <w:rsid w:val="009B0793"/>
    <w:rsid w:val="009C332A"/>
    <w:rsid w:val="009C5B57"/>
    <w:rsid w:val="00A24B2D"/>
    <w:rsid w:val="00A67FC8"/>
    <w:rsid w:val="00A916DF"/>
    <w:rsid w:val="00AA2241"/>
    <w:rsid w:val="00AB252E"/>
    <w:rsid w:val="00AC3499"/>
    <w:rsid w:val="00AE46D9"/>
    <w:rsid w:val="00AE51AE"/>
    <w:rsid w:val="00B27D6C"/>
    <w:rsid w:val="00B41F48"/>
    <w:rsid w:val="00B4606E"/>
    <w:rsid w:val="00B85237"/>
    <w:rsid w:val="00BD1F19"/>
    <w:rsid w:val="00BD73CB"/>
    <w:rsid w:val="00C456FE"/>
    <w:rsid w:val="00C61557"/>
    <w:rsid w:val="00C70F7F"/>
    <w:rsid w:val="00CA102A"/>
    <w:rsid w:val="00CC4939"/>
    <w:rsid w:val="00D6225E"/>
    <w:rsid w:val="00D767AA"/>
    <w:rsid w:val="00D76EC0"/>
    <w:rsid w:val="00D83A0A"/>
    <w:rsid w:val="00E12203"/>
    <w:rsid w:val="00E60485"/>
    <w:rsid w:val="00E7288D"/>
    <w:rsid w:val="00E76946"/>
    <w:rsid w:val="00EA2988"/>
    <w:rsid w:val="00EC3798"/>
    <w:rsid w:val="00EC5D62"/>
    <w:rsid w:val="00F14D26"/>
    <w:rsid w:val="00F360C8"/>
    <w:rsid w:val="00F42B80"/>
    <w:rsid w:val="00F75CA8"/>
    <w:rsid w:val="00FD282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9D48D26-0D36-43AC-87BE-44FB3B66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,N,normal"/>
    <w:qFormat/>
    <w:pPr>
      <w:widowControl w:val="0"/>
      <w:autoSpaceDE w:val="0"/>
      <w:autoSpaceDN w:val="0"/>
      <w:adjustRightInd w:val="0"/>
      <w:jc w:val="both"/>
    </w:pPr>
    <w:rPr>
      <w:rFonts w:ascii="Helvetica" w:eastAsia="Times New Roman" w:hAnsi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" w:hAnsi="Times" w:cs="Times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" w:hAnsi="Times" w:cs="Times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jc w:val="left"/>
      <w:outlineLvl w:val="3"/>
    </w:pPr>
    <w:rPr>
      <w:rFonts w:ascii="Times New Roman" w:hAnsi="Times New Roman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outlineLvl w:val="4"/>
    </w:pPr>
    <w:rPr>
      <w:rFonts w:ascii="Times New Roman" w:hAnsi="Times New Roman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">
    <w:name w:val="s"/>
    <w:basedOn w:val="Normal"/>
    <w:rPr>
      <w:rFonts w:ascii="Times" w:hAnsi="Times" w:cs="Times"/>
    </w:rPr>
  </w:style>
  <w:style w:type="paragraph" w:customStyle="1" w:styleId="bullet">
    <w:name w:val="bullet"/>
    <w:basedOn w:val="Normal"/>
    <w:pPr>
      <w:ind w:left="540" w:hanging="540"/>
    </w:pPr>
    <w:rPr>
      <w:rFonts w:ascii="Times" w:hAnsi="Times" w:cs="Times"/>
    </w:rPr>
  </w:style>
  <w:style w:type="paragraph" w:styleId="GridTable2">
    <w:name w:val="Grid Table 2"/>
    <w:basedOn w:val="Normal"/>
    <w:pPr>
      <w:ind w:left="180" w:hanging="180"/>
    </w:pPr>
    <w:rPr>
      <w:rFonts w:ascii="Times" w:hAnsi="Times" w:cs="Time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left" w:pos="1620"/>
        <w:tab w:val="left" w:pos="1800"/>
        <w:tab w:val="left" w:pos="3060"/>
      </w:tabs>
      <w:autoSpaceDE/>
      <w:autoSpaceDN/>
      <w:adjustRightInd/>
      <w:jc w:val="left"/>
    </w:pPr>
    <w:rPr>
      <w:rFonts w:ascii="Times New Roman" w:hAnsi="Times New Roman"/>
      <w:szCs w:val="20"/>
    </w:rPr>
  </w:style>
  <w:style w:type="paragraph" w:styleId="BodyText2">
    <w:name w:val="Body Text 2"/>
    <w:basedOn w:val="Normal"/>
    <w:pPr>
      <w:widowControl/>
    </w:pPr>
    <w:rPr>
      <w:rFonts w:ascii="Times" w:hAnsi="Times" w:cs="Times"/>
      <w:sz w:val="20"/>
      <w:szCs w:val="20"/>
    </w:rPr>
  </w:style>
  <w:style w:type="paragraph" w:styleId="BodyTextIndent">
    <w:name w:val="Body Text Indent"/>
    <w:basedOn w:val="Normal"/>
    <w:pPr>
      <w:widowControl/>
      <w:ind w:left="180" w:hanging="180"/>
    </w:pPr>
    <w:rPr>
      <w:rFonts w:ascii="Times" w:hAnsi="Times" w:cs="Times"/>
      <w:sz w:val="20"/>
      <w:szCs w:val="20"/>
    </w:rPr>
  </w:style>
  <w:style w:type="paragraph" w:styleId="Title">
    <w:name w:val="Title"/>
    <w:basedOn w:val="Normal"/>
    <w:qFormat/>
    <w:pPr>
      <w:widowControl/>
      <w:spacing w:line="360" w:lineRule="atLeast"/>
      <w:jc w:val="center"/>
    </w:pPr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customStyle="1" w:styleId="small1">
    <w:name w:val="small1"/>
    <w:rPr>
      <w:rFonts w:ascii="Arial" w:hAnsi="Arial" w:cs="Arial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paragraph" w:styleId="BodyText3">
    <w:name w:val="Body Text 3"/>
    <w:basedOn w:val="Normal"/>
    <w:pPr>
      <w:widowControl/>
      <w:jc w:val="left"/>
    </w:pPr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D83A0A"/>
    <w:rPr>
      <w:rFonts w:eastAsia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ics.as.uky.edu/users/arhipp2" TargetMode="External"/><Relationship Id="rId13" Type="http://schemas.openxmlformats.org/officeDocument/2006/relationships/hyperlink" Target="http://lsa2013.lsa.umich.edu/courses/" TargetMode="External"/><Relationship Id="rId18" Type="http://schemas.openxmlformats.org/officeDocument/2006/relationships/hyperlink" Target="http://www.smg.surrey.ac.uk/Suppletion/index.asp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ndrew.hippisley@uky.edu" TargetMode="External"/><Relationship Id="rId12" Type="http://schemas.openxmlformats.org/officeDocument/2006/relationships/hyperlink" Target="https://lsa2017.uky.edu" TargetMode="External"/><Relationship Id="rId17" Type="http://schemas.openxmlformats.org/officeDocument/2006/relationships/hyperlink" Target="http://corpus1.mpi.nl/ds/imdi_browser/?openpath=MPI318941%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rrey.ac.uk/LIS/SMG/products.htm" TargetMode="External"/><Relationship Id="rId20" Type="http://schemas.openxmlformats.org/officeDocument/2006/relationships/hyperlink" Target="http://networkmorphology.as.uky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guistics.as.uky.edu/defaul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nguistics.as.uky.edu/default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lsa2013.lsa.umich.edu/workshops/" TargetMode="External"/><Relationship Id="rId19" Type="http://schemas.openxmlformats.org/officeDocument/2006/relationships/hyperlink" Target="http://www.smg.surrey.ac.uk/Deponency/Deponency_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a2017.uky.edu" TargetMode="External"/><Relationship Id="rId14" Type="http://schemas.openxmlformats.org/officeDocument/2006/relationships/hyperlink" Target="http://lsa2013.lsa.umich.edu/workshop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Hippisley cv</vt:lpstr>
    </vt:vector>
  </TitlesOfParts>
  <Company>Dell Computer Corporation</Company>
  <LinksUpToDate>false</LinksUpToDate>
  <CharactersWithSpaces>28947</CharactersWithSpaces>
  <SharedDoc>false</SharedDoc>
  <HLinks>
    <vt:vector size="84" baseType="variant">
      <vt:variant>
        <vt:i4>1179732</vt:i4>
      </vt:variant>
      <vt:variant>
        <vt:i4>39</vt:i4>
      </vt:variant>
      <vt:variant>
        <vt:i4>0</vt:i4>
      </vt:variant>
      <vt:variant>
        <vt:i4>5</vt:i4>
      </vt:variant>
      <vt:variant>
        <vt:lpwstr>http://networkmorphology.as.uky.edu/</vt:lpwstr>
      </vt:variant>
      <vt:variant>
        <vt:lpwstr/>
      </vt:variant>
      <vt:variant>
        <vt:i4>3342358</vt:i4>
      </vt:variant>
      <vt:variant>
        <vt:i4>36</vt:i4>
      </vt:variant>
      <vt:variant>
        <vt:i4>0</vt:i4>
      </vt:variant>
      <vt:variant>
        <vt:i4>5</vt:i4>
      </vt:variant>
      <vt:variant>
        <vt:lpwstr>http://www.smg.surrey.ac.uk/Deponency/Deponency_home.htm</vt:lpwstr>
      </vt:variant>
      <vt:variant>
        <vt:lpwstr/>
      </vt:variant>
      <vt:variant>
        <vt:i4>5177412</vt:i4>
      </vt:variant>
      <vt:variant>
        <vt:i4>33</vt:i4>
      </vt:variant>
      <vt:variant>
        <vt:i4>0</vt:i4>
      </vt:variant>
      <vt:variant>
        <vt:i4>5</vt:i4>
      </vt:variant>
      <vt:variant>
        <vt:lpwstr>http://www.smg.surrey.ac.uk/Suppletion/index.aspx</vt:lpwstr>
      </vt:variant>
      <vt:variant>
        <vt:lpwstr/>
      </vt:variant>
      <vt:variant>
        <vt:i4>4128797</vt:i4>
      </vt:variant>
      <vt:variant>
        <vt:i4>30</vt:i4>
      </vt:variant>
      <vt:variant>
        <vt:i4>0</vt:i4>
      </vt:variant>
      <vt:variant>
        <vt:i4>5</vt:i4>
      </vt:variant>
      <vt:variant>
        <vt:lpwstr>http://corpus1.mpi.nl/ds/imdi_browser/?openpath=MPI318941%23</vt:lpwstr>
      </vt:variant>
      <vt:variant>
        <vt:lpwstr/>
      </vt:variant>
      <vt:variant>
        <vt:i4>6225989</vt:i4>
      </vt:variant>
      <vt:variant>
        <vt:i4>27</vt:i4>
      </vt:variant>
      <vt:variant>
        <vt:i4>0</vt:i4>
      </vt:variant>
      <vt:variant>
        <vt:i4>5</vt:i4>
      </vt:variant>
      <vt:variant>
        <vt:lpwstr>http://www.surrey.ac.uk/LIS/SMG/products.htm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http://linguistics.as.uky.edu/defaults</vt:lpwstr>
      </vt:variant>
      <vt:variant>
        <vt:lpwstr/>
      </vt:variant>
      <vt:variant>
        <vt:i4>2490493</vt:i4>
      </vt:variant>
      <vt:variant>
        <vt:i4>21</vt:i4>
      </vt:variant>
      <vt:variant>
        <vt:i4>0</vt:i4>
      </vt:variant>
      <vt:variant>
        <vt:i4>5</vt:i4>
      </vt:variant>
      <vt:variant>
        <vt:lpwstr>http://lsa2013.lsa.umich.edu/workshops/</vt:lpwstr>
      </vt:variant>
      <vt:variant>
        <vt:lpwstr/>
      </vt:variant>
      <vt:variant>
        <vt:i4>5898265</vt:i4>
      </vt:variant>
      <vt:variant>
        <vt:i4>18</vt:i4>
      </vt:variant>
      <vt:variant>
        <vt:i4>0</vt:i4>
      </vt:variant>
      <vt:variant>
        <vt:i4>5</vt:i4>
      </vt:variant>
      <vt:variant>
        <vt:lpwstr>http://lsa2013.lsa.umich.edu/courses/</vt:lpwstr>
      </vt:variant>
      <vt:variant>
        <vt:lpwstr/>
      </vt:variant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https://lsa2017.uky.edu/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http://linguistics.as.uky.edu/defaults</vt:lpwstr>
      </vt:variant>
      <vt:variant>
        <vt:lpwstr/>
      </vt:variant>
      <vt:variant>
        <vt:i4>2490493</vt:i4>
      </vt:variant>
      <vt:variant>
        <vt:i4>9</vt:i4>
      </vt:variant>
      <vt:variant>
        <vt:i4>0</vt:i4>
      </vt:variant>
      <vt:variant>
        <vt:i4>5</vt:i4>
      </vt:variant>
      <vt:variant>
        <vt:lpwstr>http://lsa2013.lsa.umich.edu/workshops/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https://lsa2017.uky.edu/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http://linguistics.as.uky.edu/users/arhipp2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mailto:andrew.hippisley@uky.edu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Hippisley cv</dc:title>
  <dc:subject>cv - K version</dc:subject>
  <dc:creator>Andrew Hippisley</dc:creator>
  <cp:keywords/>
  <dc:description/>
  <cp:lastModifiedBy>LAS Student</cp:lastModifiedBy>
  <cp:revision>2</cp:revision>
  <cp:lastPrinted>2017-01-22T18:25:00Z</cp:lastPrinted>
  <dcterms:created xsi:type="dcterms:W3CDTF">2019-09-11T17:44:00Z</dcterms:created>
  <dcterms:modified xsi:type="dcterms:W3CDTF">2019-09-11T17:44:00Z</dcterms:modified>
</cp:coreProperties>
</file>