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9275E" w14:textId="74C0F391" w:rsidR="00A45749" w:rsidRDefault="008274DA" w:rsidP="00A45749">
      <w:pPr>
        <w:pStyle w:val="Ban9-Heading1"/>
      </w:pPr>
      <w:r>
        <w:t>Supplier Portal</w:t>
      </w:r>
    </w:p>
    <w:p w14:paraId="532B668A" w14:textId="42C2CBDC" w:rsidR="00894C3D" w:rsidRPr="00623F06" w:rsidRDefault="008274DA" w:rsidP="00623F06">
      <w:pPr>
        <w:pStyle w:val="NoSpacing"/>
      </w:pPr>
      <w:r w:rsidRPr="00623F06">
        <w:t xml:space="preserve">The new supplier portal is an </w:t>
      </w:r>
      <w:r w:rsidR="00F11991" w:rsidRPr="00623F06">
        <w:t>integral</w:t>
      </w:r>
      <w:r w:rsidRPr="00623F06">
        <w:t xml:space="preserve"> part of the Wu-Buy eProcurement system.  </w:t>
      </w:r>
      <w:r w:rsidR="00894C3D" w:rsidRPr="00623F06">
        <w:t>The Supplier Portal provides self-service capabilities for companies and individuals to upload and maintain their supplier information including contacts, addresses, tax documentation, certificates of insurance, service offerings, diversity status and more. Additionally, the registration contains necessary confirmation and attestation statements to ensure the company or individual is certifying the accuracy of their own information.</w:t>
      </w:r>
    </w:p>
    <w:p w14:paraId="5DD9ADB9" w14:textId="77777777" w:rsidR="00070450" w:rsidRDefault="00070450" w:rsidP="00894C3D"/>
    <w:p w14:paraId="447C1FA1" w14:textId="53BE7DC4" w:rsidR="00E56A7E" w:rsidRDefault="00E56A7E" w:rsidP="00E56A7E">
      <w:pPr>
        <w:pStyle w:val="Ban9-Heading2"/>
      </w:pPr>
      <w:r>
        <w:t>WSU Supplier Request Process</w:t>
      </w:r>
    </w:p>
    <w:p w14:paraId="3DBEE4E3" w14:textId="42C50809" w:rsidR="00070450" w:rsidRDefault="00F11991" w:rsidP="00623F06">
      <w:pPr>
        <w:pStyle w:val="NoSpacing"/>
      </w:pPr>
      <w:r w:rsidRPr="00F11991">
        <w:t xml:space="preserve">University end users will </w:t>
      </w:r>
      <w:r w:rsidR="00894C3D">
        <w:t xml:space="preserve">now utilize the “Request a Supplier” functionality in Wu-Buy to </w:t>
      </w:r>
      <w:r w:rsidR="00070450">
        <w:t>initiate</w:t>
      </w:r>
      <w:r w:rsidR="00894C3D">
        <w:t xml:space="preserve"> all supplier maintenance requests. </w:t>
      </w:r>
      <w:r w:rsidR="00070450">
        <w:t xml:space="preserve">Utilizing this process offers transparent workflow to make supplier management easier and provides a secure method for transmitting sensitive supplier data. </w:t>
      </w:r>
    </w:p>
    <w:p w14:paraId="11F3FD38" w14:textId="77777777" w:rsidR="00623F06" w:rsidRDefault="00623F06" w:rsidP="00623F06">
      <w:pPr>
        <w:pStyle w:val="NoSpacing"/>
      </w:pPr>
    </w:p>
    <w:p w14:paraId="7B634BA1" w14:textId="77777777" w:rsidR="00070450" w:rsidRDefault="00070450" w:rsidP="00623F06">
      <w:pPr>
        <w:pStyle w:val="NoSpacing"/>
      </w:pPr>
      <w:r w:rsidRPr="00894C3D">
        <w:t>An invitation to your supplier contact is the simplest, most efficient way to get started in the Supplier Portal.</w:t>
      </w:r>
    </w:p>
    <w:p w14:paraId="758D28E7" w14:textId="77777777" w:rsidR="00070450" w:rsidRDefault="00070450" w:rsidP="00A45749"/>
    <w:p w14:paraId="42B7E088" w14:textId="0198F136" w:rsidR="008274DA" w:rsidRDefault="000A170B" w:rsidP="000A170B">
      <w:pPr>
        <w:pStyle w:val="Ban9-Heading2"/>
      </w:pPr>
      <w:r>
        <w:t>Wu-Buy Supplier Population</w:t>
      </w:r>
    </w:p>
    <w:p w14:paraId="6D85F04C" w14:textId="0FBF8E04" w:rsidR="00A45749" w:rsidRDefault="000946B0" w:rsidP="00623F06">
      <w:pPr>
        <w:pStyle w:val="NoSpacing"/>
      </w:pPr>
      <w:r>
        <w:t>Suppliers (excluding employees) that have received at least 1 payment since July 2021 have been populated in the Wu-Buy marketplace.</w:t>
      </w:r>
      <w:r w:rsidR="008274DA">
        <w:t xml:space="preserve"> If you are unable to locate a specific supplier in the Wu-Buy system, you can request for the supplier to be added to the Wu-Buy marketplace.</w:t>
      </w:r>
    </w:p>
    <w:p w14:paraId="07209429" w14:textId="77777777" w:rsidR="00623F06" w:rsidRDefault="00623F06" w:rsidP="00623F06">
      <w:pPr>
        <w:pStyle w:val="NoSpacing"/>
      </w:pPr>
    </w:p>
    <w:p w14:paraId="03A24752" w14:textId="35B4B170" w:rsidR="000A170B" w:rsidRDefault="00515AF9" w:rsidP="00515AF9">
      <w:pPr>
        <w:pStyle w:val="Ban9-Heading2"/>
      </w:pPr>
      <w:r>
        <w:t>Supplier Searching</w:t>
      </w:r>
    </w:p>
    <w:p w14:paraId="7C3A972D" w14:textId="38D77AEF" w:rsidR="00515AF9" w:rsidRDefault="00515AF9" w:rsidP="00623F06">
      <w:pPr>
        <w:pStyle w:val="NoSpacing"/>
      </w:pPr>
      <w:r w:rsidRPr="00515AF9">
        <w:t>From the Marketplace, you can search for suppliers by Name</w:t>
      </w:r>
      <w:r>
        <w:t xml:space="preserve"> or</w:t>
      </w:r>
      <w:r w:rsidRPr="00515AF9">
        <w:t xml:space="preserve"> Banner Supplier ID</w:t>
      </w:r>
      <w:r>
        <w:t xml:space="preserve"> using either of the search fields show below</w:t>
      </w:r>
      <w:r w:rsidRPr="00515AF9">
        <w:t>.</w:t>
      </w:r>
    </w:p>
    <w:p w14:paraId="1F6EEC22" w14:textId="77777777" w:rsidR="00623F06" w:rsidRDefault="00623F06" w:rsidP="00623F06">
      <w:pPr>
        <w:pStyle w:val="NoSpacing"/>
      </w:pPr>
    </w:p>
    <w:p w14:paraId="6F9ECAF5" w14:textId="2AFFB616" w:rsidR="00515AF9" w:rsidRDefault="00515AF9" w:rsidP="00A45749">
      <w:r>
        <w:rPr>
          <w:noProof/>
          <w14:ligatures w14:val="standardContextual"/>
        </w:rPr>
        <w:drawing>
          <wp:inline distT="0" distB="0" distL="0" distR="0" wp14:anchorId="2EF936F2" wp14:editId="58C598F0">
            <wp:extent cx="5943600" cy="367030"/>
            <wp:effectExtent l="76200" t="76200" r="133350" b="128270"/>
            <wp:docPr id="1162385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385912" name=""/>
                    <pic:cNvPicPr/>
                  </pic:nvPicPr>
                  <pic:blipFill>
                    <a:blip r:embed="rId7"/>
                    <a:stretch>
                      <a:fillRect/>
                    </a:stretch>
                  </pic:blipFill>
                  <pic:spPr>
                    <a:xfrm>
                      <a:off x="0" y="0"/>
                      <a:ext cx="5943600" cy="3670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164B3A1" w14:textId="52A8D807" w:rsidR="00515AF9" w:rsidRDefault="00515AF9" w:rsidP="00A45749">
      <w:r>
        <w:rPr>
          <w:noProof/>
          <w14:ligatures w14:val="standardContextual"/>
        </w:rPr>
        <w:drawing>
          <wp:inline distT="0" distB="0" distL="0" distR="0" wp14:anchorId="327464C1" wp14:editId="38F80E86">
            <wp:extent cx="3866667" cy="676190"/>
            <wp:effectExtent l="76200" t="76200" r="133985" b="124460"/>
            <wp:docPr id="63955250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552502" name="Picture 1" descr="A close up of a sign&#10;&#10;Description automatically generated"/>
                    <pic:cNvPicPr/>
                  </pic:nvPicPr>
                  <pic:blipFill>
                    <a:blip r:embed="rId8"/>
                    <a:stretch>
                      <a:fillRect/>
                    </a:stretch>
                  </pic:blipFill>
                  <pic:spPr>
                    <a:xfrm>
                      <a:off x="0" y="0"/>
                      <a:ext cx="3866667" cy="6761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75F012E" w14:textId="0A60292A" w:rsidR="00515AF9" w:rsidRDefault="00B34D25" w:rsidP="00623F06">
      <w:pPr>
        <w:pStyle w:val="NoSpacing"/>
      </w:pPr>
      <w:r>
        <w:lastRenderedPageBreak/>
        <w:t xml:space="preserve">You can also search for existing suppliers utilizing the WSU Reporting Services FCM00300 – Vendor Addresses report. </w:t>
      </w:r>
    </w:p>
    <w:p w14:paraId="234F0BF4" w14:textId="461FEAF2" w:rsidR="00B34D25" w:rsidRPr="00A45749" w:rsidRDefault="005201EA" w:rsidP="00A45749">
      <w:r>
        <w:rPr>
          <w:noProof/>
          <w14:ligatures w14:val="standardContextual"/>
        </w:rPr>
        <w:drawing>
          <wp:inline distT="0" distB="0" distL="0" distR="0" wp14:anchorId="51852200" wp14:editId="25BAEB52">
            <wp:extent cx="5943600" cy="1818640"/>
            <wp:effectExtent l="76200" t="76200" r="133350" b="124460"/>
            <wp:docPr id="138793691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36911" name="Picture 1" descr="A screenshot of a computer&#10;&#10;Description automatically generated"/>
                    <pic:cNvPicPr/>
                  </pic:nvPicPr>
                  <pic:blipFill>
                    <a:blip r:embed="rId9"/>
                    <a:stretch>
                      <a:fillRect/>
                    </a:stretch>
                  </pic:blipFill>
                  <pic:spPr>
                    <a:xfrm>
                      <a:off x="0" y="0"/>
                      <a:ext cx="5943600" cy="18186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6202D96" w14:textId="2617DC05" w:rsidR="00A45749" w:rsidRPr="00623F06" w:rsidRDefault="00B34D25" w:rsidP="00623F06">
      <w:pPr>
        <w:pStyle w:val="NoSpacing"/>
      </w:pPr>
      <w:r>
        <w:t>If you locate a supplier in this report that is not available in Wu-Buy, use the process detailed below to request the addition of the supplier.</w:t>
      </w:r>
    </w:p>
    <w:p w14:paraId="0E8B40D5" w14:textId="77777777" w:rsidR="00B34D25" w:rsidRDefault="00B34D25" w:rsidP="00B34D25">
      <w:pPr>
        <w:pStyle w:val="NoSpacing"/>
      </w:pPr>
    </w:p>
    <w:p w14:paraId="3E0C863F" w14:textId="02A81AFE" w:rsidR="00A45749" w:rsidRDefault="00A45749" w:rsidP="00A45749">
      <w:pPr>
        <w:pStyle w:val="Ban9-Heading2"/>
      </w:pPr>
      <w:r>
        <w:t>End User Supplier Request Process</w:t>
      </w:r>
    </w:p>
    <w:p w14:paraId="02725CBE" w14:textId="0A573DB2" w:rsidR="00807090" w:rsidRDefault="005201EA" w:rsidP="000A170B">
      <w:pPr>
        <w:pStyle w:val="NoSpacing"/>
      </w:pPr>
      <w:r w:rsidRPr="005201EA">
        <w:t xml:space="preserve">Users can request an invitation be sent to new suppliers from within Wu-Buy.  Simply navigate to Marketplace --&gt; Purchasing --&gt; Request Supplier and fill out the form. </w:t>
      </w:r>
      <w:r w:rsidR="00807090">
        <w:t xml:space="preserve"> Alternately, users can click the down arrow next to the blue Create button in the upper right corner and select Request Supplier.</w:t>
      </w:r>
    </w:p>
    <w:p w14:paraId="13111B27" w14:textId="77777777" w:rsidR="00807090" w:rsidRDefault="00807090" w:rsidP="00A45749">
      <w:pPr>
        <w:spacing w:before="0" w:after="200"/>
        <w:rPr>
          <w:color w:val="000000"/>
          <w:sz w:val="22"/>
          <w:szCs w:val="22"/>
        </w:rPr>
      </w:pPr>
    </w:p>
    <w:p w14:paraId="2E82D177" w14:textId="0BCB1087" w:rsidR="00A45749" w:rsidRDefault="000946B0" w:rsidP="00A45749">
      <w:pPr>
        <w:spacing w:before="0" w:after="200"/>
        <w:ind w:firstLine="360"/>
        <w:rPr>
          <w:noProof/>
          <w14:ligatures w14:val="standardContextual"/>
        </w:rPr>
      </w:pPr>
      <w:r>
        <w:rPr>
          <w:noProof/>
          <w14:ligatures w14:val="standardContextual"/>
        </w:rPr>
        <w:drawing>
          <wp:inline distT="0" distB="0" distL="0" distR="0" wp14:anchorId="0113F887" wp14:editId="690A44FC">
            <wp:extent cx="2105025" cy="2694432"/>
            <wp:effectExtent l="76200" t="76200" r="123825" b="125095"/>
            <wp:docPr id="140592524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925243" name="Picture 1" descr="A screenshot of a computer&#10;&#10;Description automatically generated"/>
                    <pic:cNvPicPr/>
                  </pic:nvPicPr>
                  <pic:blipFill>
                    <a:blip r:embed="rId10"/>
                    <a:stretch>
                      <a:fillRect/>
                    </a:stretch>
                  </pic:blipFill>
                  <pic:spPr>
                    <a:xfrm>
                      <a:off x="0" y="0"/>
                      <a:ext cx="2112263" cy="270369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807090" w:rsidRPr="00807090">
        <w:rPr>
          <w:noProof/>
          <w14:ligatures w14:val="standardContextual"/>
        </w:rPr>
        <w:t xml:space="preserve">  </w:t>
      </w:r>
      <w:r w:rsidR="00807090">
        <w:rPr>
          <w:noProof/>
          <w14:ligatures w14:val="standardContextual"/>
        </w:rPr>
        <w:drawing>
          <wp:inline distT="0" distB="0" distL="0" distR="0" wp14:anchorId="0845BC3D" wp14:editId="20C537C6">
            <wp:extent cx="1650590" cy="1504950"/>
            <wp:effectExtent l="76200" t="76200" r="140335" b="133350"/>
            <wp:docPr id="1570362648" name="Picture 1" descr="A blue button with yellow arrows pointing to a blue ov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362648" name="Picture 1" descr="A blue button with yellow arrows pointing to a blue oval&#10;&#10;Description automatically generated"/>
                    <pic:cNvPicPr/>
                  </pic:nvPicPr>
                  <pic:blipFill>
                    <a:blip r:embed="rId11"/>
                    <a:stretch>
                      <a:fillRect/>
                    </a:stretch>
                  </pic:blipFill>
                  <pic:spPr>
                    <a:xfrm>
                      <a:off x="0" y="0"/>
                      <a:ext cx="1656853" cy="15106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807090" w:rsidRPr="00807090">
        <w:rPr>
          <w:noProof/>
          <w14:ligatures w14:val="standardContextual"/>
        </w:rPr>
        <w:t xml:space="preserve"> </w:t>
      </w:r>
    </w:p>
    <w:p w14:paraId="1E427979" w14:textId="77777777" w:rsidR="00872179" w:rsidRDefault="00872179" w:rsidP="00872179">
      <w:pPr>
        <w:pStyle w:val="NoSpacing"/>
        <w:ind w:left="720"/>
      </w:pPr>
    </w:p>
    <w:p w14:paraId="56E306B7" w14:textId="0FA60F0E" w:rsidR="00427301" w:rsidRDefault="00427301" w:rsidP="00C070E1">
      <w:pPr>
        <w:spacing w:before="0" w:after="0"/>
        <w:rPr>
          <w:color w:val="000000"/>
          <w:sz w:val="22"/>
          <w:szCs w:val="22"/>
        </w:rPr>
      </w:pPr>
    </w:p>
    <w:p w14:paraId="4630B856" w14:textId="2B6E234E" w:rsidR="00A45749" w:rsidRDefault="00A45749" w:rsidP="00A45749">
      <w:pPr>
        <w:spacing w:before="0" w:after="0"/>
        <w:ind w:left="1440"/>
        <w:rPr>
          <w:color w:val="000000"/>
          <w:sz w:val="22"/>
          <w:szCs w:val="22"/>
        </w:rPr>
      </w:pPr>
    </w:p>
    <w:p w14:paraId="45BAAC61" w14:textId="2C6A1F78" w:rsidR="00872179" w:rsidRDefault="00872179" w:rsidP="00872179">
      <w:pPr>
        <w:pStyle w:val="Ban9-Heading3"/>
      </w:pPr>
      <w:r>
        <w:t xml:space="preserve">Request New </w:t>
      </w:r>
      <w:r w:rsidR="00621E54">
        <w:t>S</w:t>
      </w:r>
      <w:r>
        <w:t>upplier</w:t>
      </w:r>
    </w:p>
    <w:p w14:paraId="561C8306" w14:textId="2262DCBB" w:rsidR="00A45749" w:rsidRDefault="00A45749" w:rsidP="00623F06">
      <w:pPr>
        <w:pStyle w:val="NoSpacing"/>
      </w:pPr>
      <w:r>
        <w:t xml:space="preserve">If you do not find the supplier, select the “Request </w:t>
      </w:r>
      <w:r w:rsidR="00C070E1">
        <w:t xml:space="preserve">New </w:t>
      </w:r>
      <w:r>
        <w:t>Supplier” button in the top-</w:t>
      </w:r>
      <w:r w:rsidR="00C070E1">
        <w:t>left</w:t>
      </w:r>
      <w:r>
        <w:t xml:space="preserve"> corner of </w:t>
      </w:r>
      <w:r w:rsidR="00C070E1">
        <w:t>the form</w:t>
      </w:r>
      <w:r>
        <w:t>.</w:t>
      </w:r>
    </w:p>
    <w:p w14:paraId="1EDB5778" w14:textId="77777777" w:rsidR="00A45749" w:rsidRDefault="00A45749" w:rsidP="009145F0">
      <w:pPr>
        <w:pStyle w:val="NoSpacing"/>
      </w:pPr>
    </w:p>
    <w:p w14:paraId="3091AAC3" w14:textId="77777777" w:rsidR="00FB2D69" w:rsidRDefault="00A45749" w:rsidP="00623F06">
      <w:pPr>
        <w:pStyle w:val="NoSpacing"/>
        <w:numPr>
          <w:ilvl w:val="0"/>
          <w:numId w:val="6"/>
        </w:numPr>
      </w:pPr>
      <w:r>
        <w:t xml:space="preserve">The “Request New Supplier” </w:t>
      </w:r>
      <w:r w:rsidR="00FB2D69">
        <w:t>form</w:t>
      </w:r>
      <w:r>
        <w:t xml:space="preserve"> will open for you to enter the supplier information </w:t>
      </w:r>
      <w:proofErr w:type="gramStart"/>
      <w:r>
        <w:t>including</w:t>
      </w:r>
      <w:proofErr w:type="gramEnd"/>
      <w:r>
        <w:t xml:space="preserve"> </w:t>
      </w:r>
    </w:p>
    <w:p w14:paraId="374473B1" w14:textId="77777777" w:rsidR="00FB2D69" w:rsidRDefault="00A45749" w:rsidP="00623F06">
      <w:pPr>
        <w:pStyle w:val="NoSpacing"/>
        <w:numPr>
          <w:ilvl w:val="1"/>
          <w:numId w:val="6"/>
        </w:numPr>
      </w:pPr>
      <w:r>
        <w:t xml:space="preserve">Supplier Name, </w:t>
      </w:r>
    </w:p>
    <w:p w14:paraId="1D946B2F" w14:textId="0E34A3A7" w:rsidR="00FB2D69" w:rsidRDefault="009145F0" w:rsidP="00623F06">
      <w:pPr>
        <w:pStyle w:val="NoSpacing"/>
        <w:numPr>
          <w:ilvl w:val="1"/>
          <w:numId w:val="6"/>
        </w:numPr>
      </w:pPr>
      <w:r>
        <w:t xml:space="preserve">Supplier </w:t>
      </w:r>
      <w:r w:rsidR="00FB2D69">
        <w:t xml:space="preserve">Contact Email, </w:t>
      </w:r>
    </w:p>
    <w:p w14:paraId="1FFA743F" w14:textId="5D48479A" w:rsidR="00FB2D69" w:rsidRDefault="009145F0" w:rsidP="00623F06">
      <w:pPr>
        <w:pStyle w:val="NoSpacing"/>
        <w:numPr>
          <w:ilvl w:val="1"/>
          <w:numId w:val="6"/>
        </w:numPr>
      </w:pPr>
      <w:r>
        <w:t xml:space="preserve">Supplier </w:t>
      </w:r>
      <w:r w:rsidR="00FB2D69">
        <w:t>Contact Phone Number,</w:t>
      </w:r>
    </w:p>
    <w:p w14:paraId="08A79FE3" w14:textId="583BBA0D" w:rsidR="00FB2D69" w:rsidRDefault="009145F0" w:rsidP="00623F06">
      <w:pPr>
        <w:pStyle w:val="NoSpacing"/>
        <w:numPr>
          <w:ilvl w:val="1"/>
          <w:numId w:val="6"/>
        </w:numPr>
      </w:pPr>
      <w:r>
        <w:t xml:space="preserve">Supplier </w:t>
      </w:r>
      <w:r w:rsidR="00A45749">
        <w:t xml:space="preserve">Contact First Name, </w:t>
      </w:r>
    </w:p>
    <w:p w14:paraId="176C2010" w14:textId="3331DB08" w:rsidR="00FB2D69" w:rsidRDefault="009145F0" w:rsidP="00623F06">
      <w:pPr>
        <w:pStyle w:val="NoSpacing"/>
        <w:numPr>
          <w:ilvl w:val="1"/>
          <w:numId w:val="6"/>
        </w:numPr>
      </w:pPr>
      <w:r>
        <w:t xml:space="preserve">Supplier </w:t>
      </w:r>
      <w:r w:rsidR="00A45749">
        <w:t xml:space="preserve">Contact Last Name, </w:t>
      </w:r>
      <w:r w:rsidR="00FB2D69">
        <w:t xml:space="preserve">and </w:t>
      </w:r>
    </w:p>
    <w:p w14:paraId="44EEBC22" w14:textId="517F63D1" w:rsidR="00FB2D69" w:rsidRDefault="00FB2D69" w:rsidP="00623F06">
      <w:pPr>
        <w:pStyle w:val="NoSpacing"/>
        <w:numPr>
          <w:ilvl w:val="1"/>
          <w:numId w:val="6"/>
        </w:numPr>
      </w:pPr>
      <w:r>
        <w:t>Reason for requesting this supplier.</w:t>
      </w:r>
    </w:p>
    <w:p w14:paraId="2809BAC8" w14:textId="7C9D68E4" w:rsidR="00FB2D69" w:rsidRDefault="00FB2D69" w:rsidP="00623F06">
      <w:pPr>
        <w:pStyle w:val="NoSpacing"/>
        <w:numPr>
          <w:ilvl w:val="0"/>
          <w:numId w:val="6"/>
        </w:numPr>
      </w:pPr>
      <w:r>
        <w:t>Add any necessary attachments.</w:t>
      </w:r>
    </w:p>
    <w:p w14:paraId="5FB76BB6" w14:textId="49F2F622" w:rsidR="00A45749" w:rsidRDefault="00A45749" w:rsidP="00623F06">
      <w:pPr>
        <w:pStyle w:val="NoSpacing"/>
        <w:numPr>
          <w:ilvl w:val="0"/>
          <w:numId w:val="6"/>
        </w:numPr>
      </w:pPr>
      <w:r>
        <w:t xml:space="preserve">Select the </w:t>
      </w:r>
      <w:r w:rsidR="00FB2D69">
        <w:t>Supplier Administrator</w:t>
      </w:r>
      <w:r>
        <w:t xml:space="preserve"> to send the request to by selecting the </w:t>
      </w:r>
      <w:r w:rsidR="00FB2D69">
        <w:t>“</w:t>
      </w:r>
      <w:r>
        <w:t>Assign Request to</w:t>
      </w:r>
      <w:r w:rsidR="00FB2D69">
        <w:t>”</w:t>
      </w:r>
      <w:r>
        <w:t xml:space="preserve"> drop-down</w:t>
      </w:r>
      <w:r w:rsidR="00FB2D69">
        <w:t>.</w:t>
      </w:r>
    </w:p>
    <w:p w14:paraId="4A58795F" w14:textId="77777777" w:rsidR="00FB2D69" w:rsidRDefault="00FB2D69" w:rsidP="00623F06">
      <w:pPr>
        <w:pStyle w:val="NoSpacing"/>
        <w:numPr>
          <w:ilvl w:val="0"/>
          <w:numId w:val="6"/>
        </w:numPr>
      </w:pPr>
      <w:r>
        <w:t>Click Send Request to complete.</w:t>
      </w:r>
    </w:p>
    <w:p w14:paraId="3FC6D7FA" w14:textId="77777777" w:rsidR="00FB2D69" w:rsidRDefault="00FB2D69" w:rsidP="009145F0">
      <w:pPr>
        <w:pStyle w:val="NoSpacing"/>
      </w:pPr>
    </w:p>
    <w:p w14:paraId="1AAC0C25" w14:textId="47E57830" w:rsidR="00A45749" w:rsidRDefault="007E31BA" w:rsidP="00872179">
      <w:pPr>
        <w:spacing w:before="0" w:after="0"/>
        <w:ind w:left="720"/>
        <w:rPr>
          <w:color w:val="000000"/>
          <w:sz w:val="22"/>
          <w:szCs w:val="22"/>
        </w:rPr>
      </w:pPr>
      <w:r>
        <w:rPr>
          <w:noProof/>
          <w14:ligatures w14:val="standardContextual"/>
        </w:rPr>
        <w:drawing>
          <wp:inline distT="0" distB="0" distL="0" distR="0" wp14:anchorId="4940963D" wp14:editId="31C469A2">
            <wp:extent cx="3895725" cy="4237018"/>
            <wp:effectExtent l="76200" t="76200" r="123825" b="125730"/>
            <wp:docPr id="1465459870" name="Picture 1" descr="A screenshot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459870" name="Picture 1" descr="A screenshot of a form&#10;&#10;Description automatically generated"/>
                    <pic:cNvPicPr/>
                  </pic:nvPicPr>
                  <pic:blipFill>
                    <a:blip r:embed="rId12"/>
                    <a:stretch>
                      <a:fillRect/>
                    </a:stretch>
                  </pic:blipFill>
                  <pic:spPr>
                    <a:xfrm>
                      <a:off x="0" y="0"/>
                      <a:ext cx="3921642" cy="426520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B6C9816" w14:textId="77777777" w:rsidR="00623F06" w:rsidRDefault="00623F06" w:rsidP="00623F06">
      <w:pPr>
        <w:pStyle w:val="NoSpacing"/>
      </w:pPr>
    </w:p>
    <w:p w14:paraId="555AB7EA" w14:textId="41880D22" w:rsidR="00A45749" w:rsidRDefault="00A45749" w:rsidP="00623F06">
      <w:pPr>
        <w:pStyle w:val="NoSpacing"/>
      </w:pPr>
      <w:r>
        <w:t xml:space="preserve">Once you send the request, the </w:t>
      </w:r>
      <w:r w:rsidR="007E31BA">
        <w:t>Supplier Administrator</w:t>
      </w:r>
      <w:r>
        <w:t xml:space="preserve"> will receive an email notification to process the request.  You will be notified by email once the request has been accepted or declined.</w:t>
      </w:r>
    </w:p>
    <w:p w14:paraId="25F3DD0A" w14:textId="77777777" w:rsidR="009145F0" w:rsidRDefault="009145F0" w:rsidP="00623F06">
      <w:pPr>
        <w:pStyle w:val="NoSpacing"/>
      </w:pPr>
    </w:p>
    <w:p w14:paraId="076046C5" w14:textId="77777777" w:rsidR="009145F0" w:rsidRDefault="009145F0" w:rsidP="009145F0">
      <w:pPr>
        <w:pStyle w:val="Ban9-Heading3"/>
      </w:pPr>
      <w:r>
        <w:t>Search Existing Supplier</w:t>
      </w:r>
    </w:p>
    <w:p w14:paraId="4541C646" w14:textId="45FCD5E2" w:rsidR="009145F0" w:rsidRDefault="009145F0" w:rsidP="00623F06">
      <w:pPr>
        <w:pStyle w:val="NoSpacing"/>
      </w:pPr>
      <w:r>
        <w:t xml:space="preserve">End users should </w:t>
      </w:r>
      <w:r w:rsidRPr="009145F0">
        <w:rPr>
          <w:b/>
          <w:bCs/>
          <w:u w:val="single"/>
        </w:rPr>
        <w:t>not</w:t>
      </w:r>
      <w:r>
        <w:t xml:space="preserve"> select this option.</w:t>
      </w:r>
    </w:p>
    <w:p w14:paraId="05668336" w14:textId="77777777" w:rsidR="009145F0" w:rsidRDefault="009145F0" w:rsidP="00623F06">
      <w:pPr>
        <w:pStyle w:val="NoSpacing"/>
      </w:pPr>
    </w:p>
    <w:p w14:paraId="633F8A14" w14:textId="71DC247E" w:rsidR="009145F0" w:rsidRDefault="009145F0" w:rsidP="00623F06">
      <w:pPr>
        <w:pStyle w:val="NoSpacing"/>
      </w:pPr>
      <w:r>
        <w:rPr>
          <w:noProof/>
          <w14:ligatures w14:val="standardContextual"/>
        </w:rPr>
        <w:drawing>
          <wp:inline distT="0" distB="0" distL="0" distR="0" wp14:anchorId="2570FA66" wp14:editId="14CE00FD">
            <wp:extent cx="4572000" cy="1315684"/>
            <wp:effectExtent l="76200" t="76200" r="133350" b="132715"/>
            <wp:docPr id="465262546" name="Picture 1" descr="A screenshot of a search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262546" name="Picture 1" descr="A screenshot of a search box&#10;&#10;Description automatically generated"/>
                    <pic:cNvPicPr/>
                  </pic:nvPicPr>
                  <pic:blipFill>
                    <a:blip r:embed="rId13"/>
                    <a:stretch>
                      <a:fillRect/>
                    </a:stretch>
                  </pic:blipFill>
                  <pic:spPr>
                    <a:xfrm>
                      <a:off x="0" y="0"/>
                      <a:ext cx="4601906" cy="13242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44E68FF" w14:textId="77777777" w:rsidR="00A45749" w:rsidRDefault="00A45749" w:rsidP="00A45749">
      <w:pPr>
        <w:spacing w:before="0" w:after="0"/>
        <w:rPr>
          <w:color w:val="000000"/>
          <w:sz w:val="22"/>
          <w:szCs w:val="22"/>
        </w:rPr>
      </w:pPr>
    </w:p>
    <w:p w14:paraId="7A0818A8" w14:textId="77777777" w:rsidR="00A45749" w:rsidRDefault="00A45749" w:rsidP="007E31BA">
      <w:pPr>
        <w:pStyle w:val="Ban9-Heading2"/>
      </w:pPr>
      <w:bookmarkStart w:id="0" w:name="_3dy6vkm" w:colFirst="0" w:colLast="0"/>
      <w:bookmarkEnd w:id="0"/>
      <w:r>
        <w:t>End Users Reviewing Their Requests</w:t>
      </w:r>
    </w:p>
    <w:p w14:paraId="460EB80D" w14:textId="77777777" w:rsidR="00621E54" w:rsidRDefault="00A45749" w:rsidP="00621E54">
      <w:pPr>
        <w:pStyle w:val="NoSpacing"/>
      </w:pPr>
      <w:r>
        <w:t xml:space="preserve">When a user requests a supplier, they may want to check on the status of that </w:t>
      </w:r>
      <w:r w:rsidR="00621E54" w:rsidRPr="00621E54">
        <w:t>request.  To do so, simply click the task icon in the upper right corner and select Supplier Requests</w:t>
      </w:r>
      <w:r w:rsidR="00621E54">
        <w:t>.</w:t>
      </w:r>
    </w:p>
    <w:p w14:paraId="55531981" w14:textId="3131296B" w:rsidR="00A45749" w:rsidRDefault="007E31BA" w:rsidP="00621E54">
      <w:pPr>
        <w:pStyle w:val="NoSpacing"/>
        <w:rPr>
          <w:color w:val="000000"/>
          <w:sz w:val="22"/>
          <w:szCs w:val="22"/>
        </w:rPr>
      </w:pPr>
      <w:r>
        <w:rPr>
          <w:noProof/>
          <w14:ligatures w14:val="standardContextual"/>
        </w:rPr>
        <w:drawing>
          <wp:inline distT="0" distB="0" distL="0" distR="0" wp14:anchorId="5A7B4B2B" wp14:editId="6DA83A50">
            <wp:extent cx="2400300" cy="2784638"/>
            <wp:effectExtent l="76200" t="76200" r="133350" b="130175"/>
            <wp:docPr id="10730222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22261" name="Picture 1" descr="A screenshot of a computer&#10;&#10;Description automatically generated"/>
                    <pic:cNvPicPr/>
                  </pic:nvPicPr>
                  <pic:blipFill>
                    <a:blip r:embed="rId14"/>
                    <a:stretch>
                      <a:fillRect/>
                    </a:stretch>
                  </pic:blipFill>
                  <pic:spPr>
                    <a:xfrm>
                      <a:off x="0" y="0"/>
                      <a:ext cx="2405594" cy="279077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205D3F3" w14:textId="0A465225" w:rsidR="00623F06" w:rsidRDefault="00621E54" w:rsidP="00623F06">
      <w:pPr>
        <w:pStyle w:val="NoSpacing"/>
      </w:pPr>
      <w:r w:rsidRPr="00621E54">
        <w:t>The Supplier Requests page provides a list and a status, as well as who is currently working on the request.</w:t>
      </w:r>
    </w:p>
    <w:p w14:paraId="4D694C33" w14:textId="77777777" w:rsidR="00621E54" w:rsidRDefault="00621E54" w:rsidP="00623F06">
      <w:pPr>
        <w:pStyle w:val="NoSpacing"/>
      </w:pPr>
    </w:p>
    <w:p w14:paraId="5B785F4B" w14:textId="35638652" w:rsidR="00F2720D" w:rsidRDefault="00F2720D" w:rsidP="00A45749">
      <w:pPr>
        <w:spacing w:before="0" w:after="200"/>
        <w:rPr>
          <w:color w:val="000000"/>
          <w:sz w:val="22"/>
          <w:szCs w:val="22"/>
        </w:rPr>
      </w:pPr>
      <w:r>
        <w:rPr>
          <w:noProof/>
        </w:rPr>
        <w:lastRenderedPageBreak/>
        <w:drawing>
          <wp:inline distT="0" distB="0" distL="0" distR="0" wp14:anchorId="542FDFE4" wp14:editId="10413DA3">
            <wp:extent cx="5943600" cy="1487170"/>
            <wp:effectExtent l="76200" t="76200" r="133350" b="132080"/>
            <wp:docPr id="7037905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790525" name="Picture 1" descr="A screenshot of a comput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4871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DECA4B5" w14:textId="77777777" w:rsidR="00A45749" w:rsidRDefault="00A45749" w:rsidP="00623F06">
      <w:pPr>
        <w:pStyle w:val="NoSpacing"/>
      </w:pPr>
      <w:r>
        <w:t>The different states that a request can be in are:</w:t>
      </w:r>
    </w:p>
    <w:p w14:paraId="3A777E75" w14:textId="77777777" w:rsidR="00A45749" w:rsidRDefault="00A45749" w:rsidP="00623F06">
      <w:pPr>
        <w:pStyle w:val="NoSpacing"/>
        <w:numPr>
          <w:ilvl w:val="0"/>
          <w:numId w:val="7"/>
        </w:numPr>
      </w:pPr>
      <w:r>
        <w:rPr>
          <w:b/>
        </w:rPr>
        <w:t>Accepted</w:t>
      </w:r>
      <w:r>
        <w:t xml:space="preserve"> – The request was approved, and an invitation will be sent to the supplier to register.</w:t>
      </w:r>
    </w:p>
    <w:p w14:paraId="153B2C04" w14:textId="77777777" w:rsidR="00A45749" w:rsidRDefault="00A45749" w:rsidP="00623F06">
      <w:pPr>
        <w:pStyle w:val="NoSpacing"/>
        <w:numPr>
          <w:ilvl w:val="0"/>
          <w:numId w:val="7"/>
        </w:numPr>
      </w:pPr>
      <w:r>
        <w:rPr>
          <w:b/>
        </w:rPr>
        <w:t>Completed</w:t>
      </w:r>
      <w:r>
        <w:t xml:space="preserve"> – The request was approved, and the supplier invite to register was completed and is in review or is available to use in the marketplace.  An email would have been sent to the requestor when the status of the request is reached. </w:t>
      </w:r>
    </w:p>
    <w:p w14:paraId="1A14634E" w14:textId="41364514" w:rsidR="00A45749" w:rsidRDefault="00A45749" w:rsidP="00623F06">
      <w:pPr>
        <w:pStyle w:val="NoSpacing"/>
        <w:numPr>
          <w:ilvl w:val="0"/>
          <w:numId w:val="7"/>
        </w:numPr>
      </w:pPr>
      <w:r w:rsidRPr="7CAC4E52">
        <w:rPr>
          <w:b/>
          <w:bCs/>
          <w:color w:val="000000" w:themeColor="text1"/>
        </w:rPr>
        <w:t>Declined</w:t>
      </w:r>
      <w:r w:rsidRPr="7CAC4E52">
        <w:rPr>
          <w:color w:val="000000" w:themeColor="text1"/>
        </w:rPr>
        <w:t xml:space="preserve"> – The </w:t>
      </w:r>
      <w:r w:rsidR="009145F0">
        <w:rPr>
          <w:color w:val="000000" w:themeColor="text1"/>
        </w:rPr>
        <w:t>Supplier Administrator</w:t>
      </w:r>
      <w:r w:rsidRPr="7CAC4E52">
        <w:rPr>
          <w:color w:val="000000" w:themeColor="text1"/>
        </w:rPr>
        <w:t xml:space="preserve"> has declined and entered a reason why this supplier should not be invited to register. The requester will have received an email notifying them of the declined request.</w:t>
      </w:r>
      <w:r w:rsidR="00623F06">
        <w:rPr>
          <w:color w:val="000000" w:themeColor="text1"/>
        </w:rPr>
        <w:t xml:space="preserve"> A request may also have this status if the Supplier Request was used to securely transmit supplier information for an existing supplier.</w:t>
      </w:r>
    </w:p>
    <w:p w14:paraId="1B32769D" w14:textId="77777777" w:rsidR="00A45749" w:rsidRDefault="00A45749" w:rsidP="00623F06">
      <w:pPr>
        <w:pStyle w:val="NoSpacing"/>
        <w:numPr>
          <w:ilvl w:val="0"/>
          <w:numId w:val="7"/>
        </w:numPr>
      </w:pPr>
      <w:r>
        <w:rPr>
          <w:b/>
        </w:rPr>
        <w:t>Deleted</w:t>
      </w:r>
      <w:r>
        <w:t xml:space="preserve"> – The requestor deleted this request after it was submitted.</w:t>
      </w:r>
    </w:p>
    <w:p w14:paraId="79FD1F40" w14:textId="69E74514" w:rsidR="00A45749" w:rsidRDefault="00A45749" w:rsidP="00623F06">
      <w:pPr>
        <w:pStyle w:val="NoSpacing"/>
        <w:numPr>
          <w:ilvl w:val="0"/>
          <w:numId w:val="7"/>
        </w:numPr>
      </w:pPr>
      <w:r>
        <w:rPr>
          <w:b/>
        </w:rPr>
        <w:t>Pending</w:t>
      </w:r>
      <w:r>
        <w:t xml:space="preserve"> – The request is still awaiting a review by </w:t>
      </w:r>
      <w:r w:rsidR="00F2720D">
        <w:t>the Supplier Administrator</w:t>
      </w:r>
      <w:r>
        <w:t xml:space="preserve"> to approve or decline the request.</w:t>
      </w:r>
    </w:p>
    <w:sectPr w:rsidR="00A4574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249E" w14:textId="77777777" w:rsidR="00EA2B10" w:rsidRDefault="00EA2B10" w:rsidP="00EA2B10">
      <w:pPr>
        <w:spacing w:before="0" w:after="0" w:line="240" w:lineRule="auto"/>
      </w:pPr>
      <w:r>
        <w:separator/>
      </w:r>
    </w:p>
  </w:endnote>
  <w:endnote w:type="continuationSeparator" w:id="0">
    <w:p w14:paraId="1E7B0AA7" w14:textId="77777777" w:rsidR="00EA2B10" w:rsidRDefault="00EA2B10" w:rsidP="00EA2B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733553"/>
      <w:docPartObj>
        <w:docPartGallery w:val="Page Numbers (Bottom of Page)"/>
        <w:docPartUnique/>
      </w:docPartObj>
    </w:sdtPr>
    <w:sdtEndPr/>
    <w:sdtContent>
      <w:sdt>
        <w:sdtPr>
          <w:id w:val="-1769616900"/>
          <w:docPartObj>
            <w:docPartGallery w:val="Page Numbers (Top of Page)"/>
            <w:docPartUnique/>
          </w:docPartObj>
        </w:sdtPr>
        <w:sdtEndPr/>
        <w:sdtContent>
          <w:p w14:paraId="44B1E514" w14:textId="2B6AF2FB" w:rsidR="00EA2B10" w:rsidRDefault="00EA2B10" w:rsidP="00EA2B10">
            <w:pPr>
              <w:pStyle w:val="Footer"/>
            </w:pPr>
            <w:r>
              <w:rPr>
                <w:noProof/>
              </w:rPr>
              <mc:AlternateContent>
                <mc:Choice Requires="wps">
                  <w:drawing>
                    <wp:anchor distT="0" distB="0" distL="114300" distR="114300" simplePos="0" relativeHeight="251661312" behindDoc="0" locked="0" layoutInCell="1" hidden="0" allowOverlap="1" wp14:anchorId="40F84500" wp14:editId="0F7BE539">
                      <wp:simplePos x="0" y="0"/>
                      <wp:positionH relativeFrom="column">
                        <wp:posOffset>0</wp:posOffset>
                      </wp:positionH>
                      <wp:positionV relativeFrom="paragraph">
                        <wp:posOffset>-635</wp:posOffset>
                      </wp:positionV>
                      <wp:extent cx="6126480" cy="10211"/>
                      <wp:effectExtent l="0" t="0" r="26670" b="27940"/>
                      <wp:wrapNone/>
                      <wp:docPr id="682456622" name="Straight Arrow Connector 682456622"/>
                      <wp:cNvGraphicFramePr/>
                      <a:graphic xmlns:a="http://schemas.openxmlformats.org/drawingml/2006/main">
                        <a:graphicData uri="http://schemas.microsoft.com/office/word/2010/wordprocessingShape">
                          <wps:wsp>
                            <wps:cNvCnPr/>
                            <wps:spPr>
                              <a:xfrm>
                                <a:off x="0" y="0"/>
                                <a:ext cx="6126480" cy="10211"/>
                              </a:xfrm>
                              <a:prstGeom prst="straightConnector1">
                                <a:avLst/>
                              </a:prstGeom>
                              <a:noFill/>
                              <a:ln w="9525" cap="flat" cmpd="sng">
                                <a:solidFill>
                                  <a:srgbClr val="FFC000"/>
                                </a:solidFill>
                                <a:prstDash val="solid"/>
                                <a:miter lim="800000"/>
                                <a:headEnd type="none" w="sm" len="sm"/>
                                <a:tailEnd type="none" w="sm" len="sm"/>
                              </a:ln>
                            </wps:spPr>
                            <wps:bodyPr/>
                          </wps:wsp>
                        </a:graphicData>
                      </a:graphic>
                    </wp:anchor>
                  </w:drawing>
                </mc:Choice>
                <mc:Fallback>
                  <w:pict>
                    <v:shapetype w14:anchorId="65DD0A93" id="_x0000_t32" coordsize="21600,21600" o:spt="32" o:oned="t" path="m,l21600,21600e" filled="f">
                      <v:path arrowok="t" fillok="f" o:connecttype="none"/>
                      <o:lock v:ext="edit" shapetype="t"/>
                    </v:shapetype>
                    <v:shape id="Straight Arrow Connector 682456622" o:spid="_x0000_s1026" type="#_x0000_t32" style="position:absolute;margin-left:0;margin-top:-.05pt;width:482.4pt;height:.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" strokecolor="#ffc000">
                      <v:stroke startarrowwidth="narrow" startarrowlength="short" endarrowwidth="narrow" endarrowlength="short" joinstyle="miter"/>
                    </v:shape>
                  </w:pict>
                </mc:Fallback>
              </mc:AlternateContent>
            </w:r>
            <w:r>
              <w:t xml:space="preserve">Supplier Portal </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AA7AB5" w14:textId="5B8CD41B" w:rsidR="00EA2B10" w:rsidRDefault="00EA2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843E3" w14:textId="77777777" w:rsidR="00EA2B10" w:rsidRDefault="00EA2B10" w:rsidP="00EA2B10">
      <w:pPr>
        <w:spacing w:before="0" w:after="0" w:line="240" w:lineRule="auto"/>
      </w:pPr>
      <w:r>
        <w:separator/>
      </w:r>
    </w:p>
  </w:footnote>
  <w:footnote w:type="continuationSeparator" w:id="0">
    <w:p w14:paraId="0667F5DE" w14:textId="77777777" w:rsidR="00EA2B10" w:rsidRDefault="00EA2B10" w:rsidP="00EA2B1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661D" w14:textId="5B74334A" w:rsidR="00EA2B10" w:rsidRDefault="00EA2B10" w:rsidP="00EA2B10">
    <w:pPr>
      <w:pStyle w:val="Header"/>
      <w:jc w:val="right"/>
    </w:pPr>
    <w:r>
      <w:rPr>
        <w:noProof/>
      </w:rPr>
      <w:drawing>
        <wp:inline distT="0" distB="0" distL="0" distR="0" wp14:anchorId="13E08B5B" wp14:editId="284EE3FF">
          <wp:extent cx="1604764" cy="358273"/>
          <wp:effectExtent l="0" t="0" r="0" b="3810"/>
          <wp:docPr id="1092374518" name="Picture 109237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25619" name="Picture 1982925619"/>
                  <pic:cNvPicPr/>
                </pic:nvPicPr>
                <pic:blipFill>
                  <a:blip r:embed="rId1">
                    <a:extLst>
                      <a:ext uri="{28A0092B-C50C-407E-A947-70E740481C1C}">
                        <a14:useLocalDpi xmlns:a14="http://schemas.microsoft.com/office/drawing/2010/main" val="0"/>
                      </a:ext>
                    </a:extLst>
                  </a:blip>
                  <a:stretch>
                    <a:fillRect/>
                  </a:stretch>
                </pic:blipFill>
                <pic:spPr>
                  <a:xfrm>
                    <a:off x="0" y="0"/>
                    <a:ext cx="1671927" cy="373268"/>
                  </a:xfrm>
                  <a:prstGeom prst="rect">
                    <a:avLst/>
                  </a:prstGeom>
                </pic:spPr>
              </pic:pic>
            </a:graphicData>
          </a:graphic>
        </wp:inline>
      </w:drawing>
    </w:r>
  </w:p>
  <w:p w14:paraId="0A6E8EBE" w14:textId="0CEEBB3C" w:rsidR="00EA2B10" w:rsidRDefault="00EA2B10">
    <w:pPr>
      <w:pStyle w:val="Header"/>
    </w:pPr>
    <w:r>
      <w:rPr>
        <w:noProof/>
      </w:rPr>
      <mc:AlternateContent>
        <mc:Choice Requires="wps">
          <w:drawing>
            <wp:anchor distT="0" distB="0" distL="114300" distR="114300" simplePos="0" relativeHeight="251659264" behindDoc="0" locked="0" layoutInCell="1" hidden="0" allowOverlap="1" wp14:anchorId="3D91B4A7" wp14:editId="19CC4BED">
              <wp:simplePos x="0" y="0"/>
              <wp:positionH relativeFrom="column">
                <wp:posOffset>0</wp:posOffset>
              </wp:positionH>
              <wp:positionV relativeFrom="paragraph">
                <wp:posOffset>-635</wp:posOffset>
              </wp:positionV>
              <wp:extent cx="6126480" cy="10211"/>
              <wp:effectExtent l="0" t="0" r="26670" b="27940"/>
              <wp:wrapNone/>
              <wp:docPr id="47073776" name="Straight Arrow Connector 47073776"/>
              <wp:cNvGraphicFramePr/>
              <a:graphic xmlns:a="http://schemas.openxmlformats.org/drawingml/2006/main">
                <a:graphicData uri="http://schemas.microsoft.com/office/word/2010/wordprocessingShape">
                  <wps:wsp>
                    <wps:cNvCnPr/>
                    <wps:spPr>
                      <a:xfrm>
                        <a:off x="0" y="0"/>
                        <a:ext cx="6126480" cy="10211"/>
                      </a:xfrm>
                      <a:prstGeom prst="straightConnector1">
                        <a:avLst/>
                      </a:prstGeom>
                      <a:noFill/>
                      <a:ln w="9525" cap="flat" cmpd="sng">
                        <a:solidFill>
                          <a:srgbClr val="FFC000"/>
                        </a:solidFill>
                        <a:prstDash val="solid"/>
                        <a:miter lim="800000"/>
                        <a:headEnd type="none" w="sm" len="sm"/>
                        <a:tailEnd type="none" w="sm" len="sm"/>
                      </a:ln>
                    </wps:spPr>
                    <wps:bodyPr/>
                  </wps:wsp>
                </a:graphicData>
              </a:graphic>
            </wp:anchor>
          </w:drawing>
        </mc:Choice>
        <mc:Fallback>
          <w:pict>
            <v:shapetype w14:anchorId="1487EF8A" id="_x0000_t32" coordsize="21600,21600" o:spt="32" o:oned="t" path="m,l21600,21600e" filled="f">
              <v:path arrowok="t" fillok="f" o:connecttype="none"/>
              <o:lock v:ext="edit" shapetype="t"/>
            </v:shapetype>
            <v:shape id="Straight Arrow Connector 47073776" o:spid="_x0000_s1026" type="#_x0000_t32" style="position:absolute;margin-left:0;margin-top:-.05pt;width:482.4pt;height:.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" strokecolor="#ffc000">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32BE"/>
    <w:multiLevelType w:val="multilevel"/>
    <w:tmpl w:val="EDD6C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833CDF"/>
    <w:multiLevelType w:val="multilevel"/>
    <w:tmpl w:val="EDD6C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6558C6"/>
    <w:multiLevelType w:val="multilevel"/>
    <w:tmpl w:val="D2465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24014B"/>
    <w:multiLevelType w:val="multilevel"/>
    <w:tmpl w:val="EDD6C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A8A2291"/>
    <w:multiLevelType w:val="hybridMultilevel"/>
    <w:tmpl w:val="99C4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1093E"/>
    <w:multiLevelType w:val="multilevel"/>
    <w:tmpl w:val="EDD6C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81D4AD1"/>
    <w:multiLevelType w:val="multilevel"/>
    <w:tmpl w:val="EDD6C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65648248">
    <w:abstractNumId w:val="2"/>
  </w:num>
  <w:num w:numId="2" w16cid:durableId="1623657108">
    <w:abstractNumId w:val="6"/>
  </w:num>
  <w:num w:numId="3" w16cid:durableId="947153245">
    <w:abstractNumId w:val="4"/>
  </w:num>
  <w:num w:numId="4" w16cid:durableId="1303728154">
    <w:abstractNumId w:val="3"/>
  </w:num>
  <w:num w:numId="5" w16cid:durableId="1072040272">
    <w:abstractNumId w:val="1"/>
  </w:num>
  <w:num w:numId="6" w16cid:durableId="1736854088">
    <w:abstractNumId w:val="0"/>
  </w:num>
  <w:num w:numId="7" w16cid:durableId="2018388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49"/>
    <w:rsid w:val="00070450"/>
    <w:rsid w:val="00073CBC"/>
    <w:rsid w:val="000946B0"/>
    <w:rsid w:val="000A170B"/>
    <w:rsid w:val="000B117C"/>
    <w:rsid w:val="00186FED"/>
    <w:rsid w:val="002278A1"/>
    <w:rsid w:val="0031070E"/>
    <w:rsid w:val="00427301"/>
    <w:rsid w:val="00515AF9"/>
    <w:rsid w:val="005201EA"/>
    <w:rsid w:val="00621E54"/>
    <w:rsid w:val="00623F06"/>
    <w:rsid w:val="00723444"/>
    <w:rsid w:val="00743BBF"/>
    <w:rsid w:val="007E31BA"/>
    <w:rsid w:val="00801746"/>
    <w:rsid w:val="00807090"/>
    <w:rsid w:val="008274DA"/>
    <w:rsid w:val="00872179"/>
    <w:rsid w:val="00894C3D"/>
    <w:rsid w:val="009145F0"/>
    <w:rsid w:val="00A45749"/>
    <w:rsid w:val="00B34D25"/>
    <w:rsid w:val="00C070E1"/>
    <w:rsid w:val="00C90229"/>
    <w:rsid w:val="00CB50DF"/>
    <w:rsid w:val="00E56A7E"/>
    <w:rsid w:val="00EA2B10"/>
    <w:rsid w:val="00F11991"/>
    <w:rsid w:val="00F2720D"/>
    <w:rsid w:val="00FB2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1CD1"/>
  <w15:chartTrackingRefBased/>
  <w15:docId w15:val="{D08DE4F8-5316-47F1-BBB6-98DC0F56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69"/>
    <w:pPr>
      <w:spacing w:before="60" w:after="180" w:line="276" w:lineRule="auto"/>
    </w:pPr>
    <w:rPr>
      <w:rFonts w:ascii="Poppins" w:eastAsia="Poppins" w:hAnsi="Poppins" w:cs="Poppins"/>
      <w:color w:val="20202C"/>
      <w:kern w:val="0"/>
      <w:sz w:val="20"/>
      <w:szCs w:val="20"/>
      <w:lang w:val="en-GB"/>
      <w14:ligatures w14:val="none"/>
    </w:rPr>
  </w:style>
  <w:style w:type="paragraph" w:styleId="Heading1">
    <w:name w:val="heading 1"/>
    <w:basedOn w:val="Normal"/>
    <w:next w:val="Normal"/>
    <w:link w:val="Heading1Char"/>
    <w:uiPriority w:val="9"/>
    <w:qFormat/>
    <w:rsid w:val="00186F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6F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86F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9-Heading1">
    <w:name w:val="Ban 9 - Heading 1"/>
    <w:basedOn w:val="Heading1"/>
    <w:next w:val="Normal"/>
    <w:link w:val="Ban9-Heading1Char"/>
    <w:qFormat/>
    <w:rsid w:val="00186FED"/>
    <w:pPr>
      <w:shd w:val="clear" w:color="auto" w:fill="FFD54F"/>
      <w:spacing w:before="0" w:after="240" w:line="240" w:lineRule="auto"/>
    </w:pPr>
    <w:rPr>
      <w:rFonts w:ascii="Calibri" w:hAnsi="Calibri"/>
      <w:b/>
      <w:smallCaps/>
      <w:color w:val="000000" w:themeColor="text1"/>
      <w:sz w:val="40"/>
    </w:rPr>
  </w:style>
  <w:style w:type="character" w:customStyle="1" w:styleId="Ban9-Heading1Char">
    <w:name w:val="Ban 9 - Heading 1 Char"/>
    <w:basedOn w:val="Heading1Char"/>
    <w:link w:val="Ban9-Heading1"/>
    <w:rsid w:val="00186FED"/>
    <w:rPr>
      <w:rFonts w:ascii="Calibri" w:eastAsiaTheme="majorEastAsia" w:hAnsi="Calibri" w:cstheme="majorBidi"/>
      <w:b/>
      <w:smallCaps/>
      <w:color w:val="000000" w:themeColor="text1"/>
      <w:sz w:val="40"/>
      <w:szCs w:val="32"/>
      <w:shd w:val="clear" w:color="auto" w:fill="FFD54F"/>
    </w:rPr>
  </w:style>
  <w:style w:type="character" w:customStyle="1" w:styleId="Heading1Char">
    <w:name w:val="Heading 1 Char"/>
    <w:basedOn w:val="DefaultParagraphFont"/>
    <w:link w:val="Heading1"/>
    <w:uiPriority w:val="9"/>
    <w:rsid w:val="00186FED"/>
    <w:rPr>
      <w:rFonts w:asciiTheme="majorHAnsi" w:eastAsiaTheme="majorEastAsia" w:hAnsiTheme="majorHAnsi" w:cstheme="majorBidi"/>
      <w:color w:val="2F5496" w:themeColor="accent1" w:themeShade="BF"/>
      <w:sz w:val="32"/>
      <w:szCs w:val="32"/>
    </w:rPr>
  </w:style>
  <w:style w:type="paragraph" w:customStyle="1" w:styleId="Ban9-Heading2">
    <w:name w:val="Ban 9 - Heading 2"/>
    <w:basedOn w:val="Heading2"/>
    <w:next w:val="Normal"/>
    <w:link w:val="Ban9-Heading2Char"/>
    <w:qFormat/>
    <w:rsid w:val="00186FED"/>
    <w:pPr>
      <w:pBdr>
        <w:bottom w:val="thinThickSmallGap" w:sz="18" w:space="1" w:color="FFC000"/>
      </w:pBdr>
      <w:spacing w:before="0" w:after="120" w:line="240" w:lineRule="auto"/>
    </w:pPr>
    <w:rPr>
      <w:rFonts w:ascii="Calibri" w:hAnsi="Calibri"/>
      <w:b/>
      <w:color w:val="000000" w:themeColor="text1"/>
      <w:sz w:val="32"/>
    </w:rPr>
  </w:style>
  <w:style w:type="character" w:customStyle="1" w:styleId="Ban9-Heading2Char">
    <w:name w:val="Ban 9 - Heading 2 Char"/>
    <w:basedOn w:val="Heading2Char"/>
    <w:link w:val="Ban9-Heading2"/>
    <w:rsid w:val="00186FED"/>
    <w:rPr>
      <w:rFonts w:ascii="Calibri" w:eastAsiaTheme="majorEastAsia" w:hAnsi="Calibri" w:cstheme="majorBidi"/>
      <w:b/>
      <w:color w:val="000000" w:themeColor="text1"/>
      <w:sz w:val="32"/>
      <w:szCs w:val="26"/>
    </w:rPr>
  </w:style>
  <w:style w:type="character" w:customStyle="1" w:styleId="Heading2Char">
    <w:name w:val="Heading 2 Char"/>
    <w:basedOn w:val="DefaultParagraphFont"/>
    <w:link w:val="Heading2"/>
    <w:uiPriority w:val="9"/>
    <w:rsid w:val="00186FED"/>
    <w:rPr>
      <w:rFonts w:asciiTheme="majorHAnsi" w:eastAsiaTheme="majorEastAsia" w:hAnsiTheme="majorHAnsi" w:cstheme="majorBidi"/>
      <w:color w:val="2F5496" w:themeColor="accent1" w:themeShade="BF"/>
      <w:sz w:val="26"/>
      <w:szCs w:val="26"/>
    </w:rPr>
  </w:style>
  <w:style w:type="paragraph" w:customStyle="1" w:styleId="Ban9-Heading3">
    <w:name w:val="Ban 9 - Heading 3"/>
    <w:basedOn w:val="Heading3"/>
    <w:next w:val="Normal"/>
    <w:link w:val="Ban9-Heading3Char"/>
    <w:qFormat/>
    <w:rsid w:val="00186FED"/>
    <w:pPr>
      <w:pBdr>
        <w:bottom w:val="single" w:sz="12" w:space="1" w:color="FFC000"/>
      </w:pBdr>
      <w:spacing w:before="0" w:after="120" w:line="240" w:lineRule="auto"/>
    </w:pPr>
    <w:rPr>
      <w:rFonts w:ascii="Calibri" w:hAnsi="Calibri"/>
      <w:b/>
      <w:color w:val="000000" w:themeColor="text1"/>
      <w:sz w:val="28"/>
    </w:rPr>
  </w:style>
  <w:style w:type="character" w:customStyle="1" w:styleId="Ban9-Heading3Char">
    <w:name w:val="Ban 9 - Heading 3 Char"/>
    <w:basedOn w:val="Heading3Char"/>
    <w:link w:val="Ban9-Heading3"/>
    <w:rsid w:val="00186FED"/>
    <w:rPr>
      <w:rFonts w:ascii="Calibri" w:eastAsiaTheme="majorEastAsia" w:hAnsi="Calibri" w:cstheme="majorBidi"/>
      <w:b/>
      <w:color w:val="000000" w:themeColor="text1"/>
      <w:sz w:val="28"/>
      <w:szCs w:val="24"/>
    </w:rPr>
  </w:style>
  <w:style w:type="character" w:customStyle="1" w:styleId="Heading3Char">
    <w:name w:val="Heading 3 Char"/>
    <w:basedOn w:val="DefaultParagraphFont"/>
    <w:link w:val="Heading3"/>
    <w:uiPriority w:val="9"/>
    <w:semiHidden/>
    <w:rsid w:val="00186FED"/>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186FED"/>
    <w:rPr>
      <w:sz w:val="16"/>
      <w:szCs w:val="16"/>
    </w:rPr>
  </w:style>
  <w:style w:type="paragraph" w:styleId="CommentText">
    <w:name w:val="annotation text"/>
    <w:basedOn w:val="Normal"/>
    <w:link w:val="CommentTextChar"/>
    <w:uiPriority w:val="99"/>
    <w:unhideWhenUsed/>
    <w:rsid w:val="00186FED"/>
    <w:pPr>
      <w:spacing w:after="0" w:line="240" w:lineRule="auto"/>
    </w:pPr>
    <w:rPr>
      <w:rFonts w:ascii="Calibri" w:eastAsia="Times New Roman" w:hAnsi="Calibri" w:cs="Times New Roman"/>
    </w:rPr>
  </w:style>
  <w:style w:type="character" w:customStyle="1" w:styleId="CommentTextChar">
    <w:name w:val="Comment Text Char"/>
    <w:basedOn w:val="DefaultParagraphFont"/>
    <w:link w:val="CommentText"/>
    <w:uiPriority w:val="99"/>
    <w:rsid w:val="00186FED"/>
    <w:rPr>
      <w:rFonts w:ascii="Calibri" w:eastAsia="Times New Roman" w:hAnsi="Calibri" w:cs="Times New Roman"/>
      <w:kern w:val="0"/>
      <w:sz w:val="20"/>
      <w:szCs w:val="20"/>
      <w14:ligatures w14:val="none"/>
    </w:rPr>
  </w:style>
  <w:style w:type="paragraph" w:styleId="ListParagraph">
    <w:name w:val="List Paragraph"/>
    <w:basedOn w:val="Normal"/>
    <w:uiPriority w:val="34"/>
    <w:qFormat/>
    <w:rsid w:val="00F11991"/>
    <w:pPr>
      <w:ind w:left="720"/>
      <w:contextualSpacing/>
    </w:pPr>
  </w:style>
  <w:style w:type="paragraph" w:styleId="NoSpacing">
    <w:name w:val="No Spacing"/>
    <w:uiPriority w:val="1"/>
    <w:qFormat/>
    <w:rsid w:val="00E56A7E"/>
    <w:pPr>
      <w:spacing w:after="0" w:line="240" w:lineRule="auto"/>
    </w:pPr>
    <w:rPr>
      <w:rFonts w:ascii="Poppins" w:eastAsia="Poppins" w:hAnsi="Poppins" w:cs="Poppins"/>
      <w:color w:val="20202C"/>
      <w:kern w:val="0"/>
      <w:sz w:val="20"/>
      <w:szCs w:val="20"/>
      <w:lang w:val="en-GB"/>
      <w14:ligatures w14:val="none"/>
    </w:rPr>
  </w:style>
  <w:style w:type="paragraph" w:styleId="Header">
    <w:name w:val="header"/>
    <w:basedOn w:val="Normal"/>
    <w:link w:val="HeaderChar"/>
    <w:uiPriority w:val="99"/>
    <w:unhideWhenUsed/>
    <w:rsid w:val="00EA2B1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A2B10"/>
    <w:rPr>
      <w:rFonts w:ascii="Poppins" w:eastAsia="Poppins" w:hAnsi="Poppins" w:cs="Poppins"/>
      <w:color w:val="20202C"/>
      <w:kern w:val="0"/>
      <w:sz w:val="20"/>
      <w:szCs w:val="20"/>
      <w:lang w:val="en-GB"/>
      <w14:ligatures w14:val="none"/>
    </w:rPr>
  </w:style>
  <w:style w:type="paragraph" w:styleId="Footer">
    <w:name w:val="footer"/>
    <w:basedOn w:val="Normal"/>
    <w:link w:val="FooterChar"/>
    <w:uiPriority w:val="99"/>
    <w:unhideWhenUsed/>
    <w:rsid w:val="00EA2B1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A2B10"/>
    <w:rPr>
      <w:rFonts w:ascii="Poppins" w:eastAsia="Poppins" w:hAnsi="Poppins" w:cs="Poppins"/>
      <w:color w:val="20202C"/>
      <w:kern w:val="0"/>
      <w:sz w:val="20"/>
      <w:szCs w:val="20"/>
      <w:lang w:val="en-GB"/>
      <w14:ligatures w14:val="none"/>
    </w:rPr>
  </w:style>
  <w:style w:type="character" w:styleId="PlaceholderText">
    <w:name w:val="Placeholder Text"/>
    <w:basedOn w:val="DefaultParagraphFont"/>
    <w:uiPriority w:val="99"/>
    <w:semiHidden/>
    <w:rsid w:val="00EA2B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Kristie</dc:creator>
  <cp:keywords/>
  <dc:description/>
  <cp:lastModifiedBy>Courtney, Kristie</cp:lastModifiedBy>
  <cp:revision>2</cp:revision>
  <dcterms:created xsi:type="dcterms:W3CDTF">2023-11-12T22:14:00Z</dcterms:created>
  <dcterms:modified xsi:type="dcterms:W3CDTF">2023-11-12T22:14:00Z</dcterms:modified>
</cp:coreProperties>
</file>