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2719D8" w:rsidRDefault="008F7A0F" w:rsidP="005E5BB8">
      <w:pPr>
        <w:pStyle w:val="Title"/>
        <w:rPr>
          <w:rFonts w:ascii="Franklin Gothic Book" w:hAnsi="Franklin Gothic Book"/>
          <w:sz w:val="36"/>
          <w:szCs w:val="36"/>
        </w:rPr>
      </w:pPr>
      <w:r w:rsidRPr="002719D8">
        <w:rPr>
          <w:rFonts w:ascii="Franklin Gothic Book" w:hAnsi="Franklin Gothic Book"/>
          <w:sz w:val="36"/>
          <w:szCs w:val="36"/>
        </w:rPr>
        <w:t>University Staff Senate</w:t>
      </w:r>
    </w:p>
    <w:p w14:paraId="35C65816" w14:textId="10C6A0F5" w:rsidR="003E3816" w:rsidRPr="002719D8" w:rsidRDefault="00A3392C" w:rsidP="005E5BB8">
      <w:pPr>
        <w:pStyle w:val="Subtitle"/>
        <w:spacing w:after="0" w:line="240" w:lineRule="auto"/>
        <w:rPr>
          <w:rFonts w:ascii="Franklin Gothic Book" w:hAnsi="Franklin Gothic Book"/>
        </w:rPr>
      </w:pPr>
      <w:r>
        <w:rPr>
          <w:rFonts w:ascii="Franklin Gothic Book" w:hAnsi="Franklin Gothic Book"/>
        </w:rPr>
        <w:t>September 19</w:t>
      </w:r>
      <w:r w:rsidR="00F13FB7" w:rsidRPr="002719D8">
        <w:rPr>
          <w:rFonts w:ascii="Franklin Gothic Book" w:hAnsi="Franklin Gothic Book"/>
        </w:rPr>
        <w:t>, 2023</w:t>
      </w:r>
      <w:r w:rsidR="00BF4531" w:rsidRPr="002719D8">
        <w:rPr>
          <w:rFonts w:ascii="Franklin Gothic Book" w:hAnsi="Franklin Gothic Book"/>
        </w:rPr>
        <w:t xml:space="preserve"> | </w:t>
      </w:r>
      <w:r w:rsidR="009A658A" w:rsidRPr="002719D8">
        <w:rPr>
          <w:rFonts w:ascii="Franklin Gothic Book" w:hAnsi="Franklin Gothic Book"/>
        </w:rPr>
        <w:t>3</w:t>
      </w:r>
      <w:r w:rsidR="008F7A0F" w:rsidRPr="002719D8">
        <w:rPr>
          <w:rFonts w:ascii="Franklin Gothic Book" w:hAnsi="Franklin Gothic Book"/>
        </w:rPr>
        <w:t>:</w:t>
      </w:r>
      <w:r w:rsidR="009A658A" w:rsidRPr="002719D8">
        <w:rPr>
          <w:rFonts w:ascii="Franklin Gothic Book" w:hAnsi="Franklin Gothic Book"/>
        </w:rPr>
        <w:t>3</w:t>
      </w:r>
      <w:r w:rsidR="008F7A0F" w:rsidRPr="002719D8">
        <w:rPr>
          <w:rFonts w:ascii="Franklin Gothic Book" w:hAnsi="Franklin Gothic Book"/>
        </w:rPr>
        <w:t>0pm</w:t>
      </w:r>
      <w:r w:rsidR="009A658A" w:rsidRPr="002719D8">
        <w:rPr>
          <w:rFonts w:ascii="Franklin Gothic Book" w:hAnsi="Franklin Gothic Book"/>
        </w:rPr>
        <w:t>-5:00pm</w:t>
      </w:r>
      <w:r w:rsidR="008F7A0F" w:rsidRPr="002719D8">
        <w:rPr>
          <w:rFonts w:ascii="Franklin Gothic Book" w:hAnsi="Franklin Gothic Book"/>
        </w:rPr>
        <w:t xml:space="preserve"> |</w:t>
      </w:r>
      <w:r w:rsidR="00CE533E" w:rsidRPr="002719D8">
        <w:rPr>
          <w:rFonts w:ascii="Franklin Gothic Book" w:hAnsi="Franklin Gothic Book"/>
        </w:rPr>
        <w:t xml:space="preserve"> </w:t>
      </w:r>
      <w:r w:rsidR="00F13FB7" w:rsidRPr="002719D8">
        <w:t xml:space="preserve">RSC </w:t>
      </w:r>
      <w:r>
        <w:t>265 Lucas Room</w:t>
      </w:r>
    </w:p>
    <w:p w14:paraId="152E257A" w14:textId="77777777" w:rsidR="003E3816" w:rsidRPr="002719D8" w:rsidRDefault="003E3816" w:rsidP="005E5BB8">
      <w:pPr>
        <w:spacing w:after="0" w:line="240" w:lineRule="auto"/>
        <w:rPr>
          <w:rFonts w:ascii="Franklin Gothic Book" w:hAnsi="Franklin Gothic Book"/>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14:paraId="005E3E0B" w14:textId="24EF391B" w:rsidR="0057675D" w:rsidRDefault="00753DB4"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Approval of Minutes</w:t>
      </w:r>
    </w:p>
    <w:p w14:paraId="295B6381" w14:textId="4D2E7E27" w:rsidR="00400E42" w:rsidRPr="003E5617" w:rsidRDefault="0057675D" w:rsidP="003E5617">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Committee Reports/Updates – Submitted in </w:t>
      </w:r>
      <w:r w:rsidR="00325CFD">
        <w:rPr>
          <w:rFonts w:ascii="Franklin Gothic Book" w:hAnsi="Franklin Gothic Book"/>
          <w:bCs/>
          <w:sz w:val="24"/>
          <w:szCs w:val="20"/>
        </w:rPr>
        <w:t>a</w:t>
      </w:r>
      <w:r w:rsidR="00325CFD" w:rsidRPr="002719D8">
        <w:rPr>
          <w:rFonts w:ascii="Franklin Gothic Book" w:hAnsi="Franklin Gothic Book"/>
          <w:bCs/>
          <w:sz w:val="24"/>
          <w:szCs w:val="20"/>
        </w:rPr>
        <w:t>dvance.</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14:paraId="1E70024B" w14:textId="75E9561E" w:rsidR="0055210D" w:rsidRDefault="00A3392C"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Dr. Jessica Provines, Assistant Vice President for Wellness</w:t>
      </w:r>
    </w:p>
    <w:p w14:paraId="3266766D" w14:textId="7BC5E852" w:rsidR="00B737DC" w:rsidRDefault="00B737DC"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Faculty/Staff Socials</w:t>
      </w:r>
    </w:p>
    <w:p w14:paraId="5A73B6CE" w14:textId="0122BF28" w:rsidR="001F10C6" w:rsidRDefault="001F10C6"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Stock the Shocker Support Locker Challenge</w:t>
      </w:r>
    </w:p>
    <w:p w14:paraId="36C7FA0A" w14:textId="042295B0" w:rsidR="00BB6E03" w:rsidRPr="003E5617" w:rsidRDefault="00BB6E03"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October Staff Senate Meeting</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14:paraId="1B1C97C9" w14:textId="6456E89A" w:rsidR="003E5617" w:rsidRPr="00B737DC" w:rsidRDefault="003E5617"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Senate Priorities for 2023-2024</w:t>
      </w:r>
    </w:p>
    <w:p w14:paraId="516887B2" w14:textId="27D7592A" w:rsidR="00B737DC" w:rsidRPr="00B737DC" w:rsidRDefault="00B737DC"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Recommendations from Ad Hoc Committee on Scholarships</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1CFAAFD2"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00310DE4" w:rsidRPr="002719D8">
        <w:rPr>
          <w:rFonts w:ascii="Franklin Gothic Book" w:hAnsi="Franklin Gothic Book"/>
          <w:b/>
          <w:sz w:val="24"/>
          <w:szCs w:val="20"/>
        </w:rPr>
        <w:t xml:space="preserve"> Updates</w:t>
      </w:r>
      <w:r w:rsidR="00045C71" w:rsidRPr="002719D8">
        <w:rPr>
          <w:rFonts w:ascii="Franklin Gothic Book" w:hAnsi="Franklin Gothic Book"/>
          <w:b/>
          <w:sz w:val="24"/>
          <w:szCs w:val="20"/>
        </w:rPr>
        <w:t xml:space="preserve"> - </w:t>
      </w:r>
      <w:r w:rsidR="001F10C6">
        <w:rPr>
          <w:rFonts w:ascii="Franklin Gothic Book" w:hAnsi="Franklin Gothic Book"/>
          <w:b/>
          <w:sz w:val="24"/>
          <w:szCs w:val="20"/>
        </w:rPr>
        <w:t>P</w:t>
      </w:r>
      <w:r w:rsidR="00045C71" w:rsidRPr="002719D8">
        <w:rPr>
          <w:rFonts w:ascii="Franklin Gothic Book" w:hAnsi="Franklin Gothic Book"/>
          <w:b/>
          <w:sz w:val="24"/>
          <w:szCs w:val="20"/>
        </w:rPr>
        <w:t>r</w:t>
      </w:r>
      <w:r w:rsidR="0072561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w:t>
      </w:r>
      <w:r w:rsidR="001F10C6">
        <w:rPr>
          <w:rFonts w:ascii="Franklin Gothic Book" w:hAnsi="Franklin Gothic Book"/>
          <w:b/>
          <w:sz w:val="24"/>
          <w:szCs w:val="20"/>
        </w:rPr>
        <w:t>A</w:t>
      </w:r>
      <w:r w:rsidR="00045C71" w:rsidRPr="002719D8">
        <w:rPr>
          <w:rFonts w:ascii="Franklin Gothic Book" w:hAnsi="Franklin Gothic Book"/>
          <w:b/>
          <w:sz w:val="24"/>
          <w:szCs w:val="20"/>
        </w:rPr>
        <w:t>dvance</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00310DE4" w:rsidRPr="002719D8">
        <w:rPr>
          <w:rFonts w:ascii="Franklin Gothic Book" w:hAnsi="Franklin Gothic Book"/>
          <w:b/>
          <w:sz w:val="24"/>
          <w:szCs w:val="20"/>
        </w:rPr>
        <w:t>Committees</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14:paraId="4F0129CE" w14:textId="317B0366" w:rsidR="00310DE4" w:rsidRPr="002719D8" w:rsidRDefault="00A3392C"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report</w:t>
      </w:r>
      <w:r w:rsidR="001B006E">
        <w:rPr>
          <w:rFonts w:ascii="Franklin Gothic Book" w:hAnsi="Franklin Gothic Book"/>
          <w:bCs/>
          <w:sz w:val="24"/>
          <w:szCs w:val="20"/>
        </w:rPr>
        <w:t>.</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14:paraId="48873287" w14:textId="094CF634" w:rsidR="00D60E96" w:rsidRPr="002719D8" w:rsidRDefault="00A3392C"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report</w:t>
      </w:r>
      <w:r w:rsidR="001B006E">
        <w:rPr>
          <w:rFonts w:ascii="Franklin Gothic Book" w:hAnsi="Franklin Gothic Book"/>
          <w:bCs/>
          <w:sz w:val="24"/>
          <w:szCs w:val="20"/>
        </w:rPr>
        <w:t>.</w:t>
      </w:r>
    </w:p>
    <w:p w14:paraId="5A2F7614" w14:textId="77777777" w:rsidR="00EB10E8" w:rsidRPr="002719D8" w:rsidRDefault="00EB10E8" w:rsidP="00EB10E8">
      <w:pPr>
        <w:pStyle w:val="ListParagraph"/>
        <w:ind w:left="2880"/>
        <w:rPr>
          <w:rFonts w:ascii="Franklin Gothic Book" w:hAnsi="Franklin Gothic Book"/>
          <w:b/>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14:paraId="6AB72B8D" w14:textId="15A8641A" w:rsidR="00B546CD" w:rsidRPr="000E1728" w:rsidRDefault="00A3392C"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report</w:t>
      </w:r>
      <w:r w:rsidR="003E5617">
        <w:rPr>
          <w:rFonts w:ascii="Franklin Gothic Book" w:hAnsi="Franklin Gothic Book"/>
          <w:bCs/>
          <w:sz w:val="24"/>
          <w:szCs w:val="20"/>
        </w:rPr>
        <w:t>.</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Policy Review</w:t>
      </w:r>
    </w:p>
    <w:p w14:paraId="118C3E56" w14:textId="77777777" w:rsidR="00A3392C" w:rsidRPr="00A3392C" w:rsidRDefault="00A3392C" w:rsidP="00BD16C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The committee has recently review and provided feedback on the following university policies:</w:t>
      </w:r>
    </w:p>
    <w:p w14:paraId="594CD8A1" w14:textId="77777777" w:rsidR="00A3392C" w:rsidRPr="00A3392C" w:rsidRDefault="00A3392C" w:rsidP="00A3392C">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11.13 Use of Inflatables on University Premises</w:t>
      </w:r>
    </w:p>
    <w:p w14:paraId="3147C8B0" w14:textId="77777777" w:rsidR="00A3392C" w:rsidRPr="00A3392C" w:rsidRDefault="00A3392C" w:rsidP="00A3392C">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3.47 Discrimination Review Procedures for Students, Employees, and Visitors</w:t>
      </w:r>
    </w:p>
    <w:p w14:paraId="2E02303C" w14:textId="77777777" w:rsidR="00A3392C" w:rsidRPr="00A3392C" w:rsidRDefault="00A3392C" w:rsidP="00A3392C">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11.06 Naming of University Facilities</w:t>
      </w:r>
    </w:p>
    <w:p w14:paraId="3EF7145B" w14:textId="61EC122D" w:rsidR="003A6A33" w:rsidRPr="00A3392C" w:rsidRDefault="00A3392C" w:rsidP="00A3392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Policies 11.13 and 11.06 are new policies created as a matter of university compliance, so formal approval was not sought from the staff and faculty senates, but senates had an opportunity to provide feedback. Policy 3.47 had a minor content change that pertains to faculty; all other changes were maintenance updates and formatting edits.</w:t>
      </w:r>
      <w:r w:rsidR="001D414E" w:rsidRPr="00A3392C">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14:paraId="25A3B916" w14:textId="26DB3F78" w:rsidR="00A3392C" w:rsidRPr="00A3392C" w:rsidRDefault="00A3392C" w:rsidP="00A3392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report</w:t>
      </w:r>
      <w:r w:rsidR="001B006E">
        <w:rPr>
          <w:rFonts w:ascii="Franklin Gothic Book" w:hAnsi="Franklin Gothic Book"/>
          <w:bCs/>
          <w:sz w:val="24"/>
          <w:szCs w:val="20"/>
        </w:rPr>
        <w:t>.</w:t>
      </w:r>
    </w:p>
    <w:p w14:paraId="65DEE24D" w14:textId="77777777" w:rsidR="00A3392C" w:rsidRPr="00A3392C" w:rsidRDefault="00A3392C" w:rsidP="00A3392C">
      <w:pPr>
        <w:pStyle w:val="ListParagraph"/>
        <w:ind w:left="2880"/>
        <w:rPr>
          <w:rFonts w:ascii="Franklin Gothic Book" w:hAnsi="Franklin Gothic Book"/>
          <w:b/>
          <w:sz w:val="24"/>
          <w:szCs w:val="20"/>
        </w:rPr>
      </w:pPr>
    </w:p>
    <w:p w14:paraId="7D80F676" w14:textId="32B4DF13" w:rsidR="00A3392C" w:rsidRPr="00A3392C" w:rsidRDefault="00A3392C" w:rsidP="00A3392C">
      <w:pPr>
        <w:pStyle w:val="ListParagraph"/>
        <w:numPr>
          <w:ilvl w:val="2"/>
          <w:numId w:val="13"/>
        </w:numPr>
        <w:rPr>
          <w:rFonts w:ascii="Franklin Gothic Book" w:hAnsi="Franklin Gothic Book"/>
          <w:b/>
          <w:sz w:val="24"/>
          <w:szCs w:val="20"/>
        </w:rPr>
      </w:pPr>
      <w:r w:rsidRPr="00A3392C">
        <w:rPr>
          <w:rFonts w:ascii="Franklin Gothic Book" w:hAnsi="Franklin Gothic Book"/>
          <w:b/>
          <w:sz w:val="24"/>
          <w:szCs w:val="20"/>
        </w:rPr>
        <w:lastRenderedPageBreak/>
        <w:t>Ad Hoc Committee on Scholarships</w:t>
      </w:r>
    </w:p>
    <w:p w14:paraId="7D98CF92" w14:textId="1BDB0406" w:rsidR="00A3392C" w:rsidRPr="002719D8" w:rsidRDefault="00A3392C" w:rsidP="00A3392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report.</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p>
    <w:p w14:paraId="074B3AC8" w14:textId="2977E8F3" w:rsidR="00310DE4" w:rsidRPr="002719D8" w:rsidRDefault="00A3392C"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Academic Forum</w:t>
      </w:r>
    </w:p>
    <w:p w14:paraId="653F66F1" w14:textId="4E86152E" w:rsidR="00166647" w:rsidRDefault="00166647" w:rsidP="0016664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Updates from the August 30 meeting are as follows.</w:t>
      </w:r>
    </w:p>
    <w:p w14:paraId="3FBE886D" w14:textId="72E20DFC" w:rsidR="00166647" w:rsidRPr="00166647" w:rsidRDefault="00166647" w:rsidP="00166647">
      <w:pPr>
        <w:pStyle w:val="ListParagraph"/>
        <w:numPr>
          <w:ilvl w:val="3"/>
          <w:numId w:val="13"/>
        </w:numPr>
        <w:rPr>
          <w:rFonts w:ascii="Franklin Gothic Book" w:hAnsi="Franklin Gothic Book"/>
          <w:bCs/>
          <w:sz w:val="24"/>
          <w:szCs w:val="20"/>
        </w:rPr>
      </w:pPr>
      <w:hyperlink r:id="rId9" w:history="1">
        <w:r w:rsidRPr="00166647">
          <w:rPr>
            <w:rStyle w:val="Hyperlink"/>
            <w:rFonts w:ascii="Franklin Gothic Book" w:hAnsi="Franklin Gothic Book"/>
            <w:bCs/>
            <w:sz w:val="24"/>
            <w:szCs w:val="20"/>
          </w:rPr>
          <w:t>SEAS (Student Early Alert System)</w:t>
        </w:r>
      </w:hyperlink>
      <w:r>
        <w:rPr>
          <w:rFonts w:ascii="Franklin Gothic Book" w:hAnsi="Franklin Gothic Book"/>
          <w:bCs/>
          <w:sz w:val="24"/>
          <w:szCs w:val="20"/>
        </w:rPr>
        <w:t xml:space="preserve">: </w:t>
      </w:r>
      <w:r w:rsidRPr="00166647">
        <w:rPr>
          <w:rFonts w:ascii="Franklin Gothic Book" w:hAnsi="Franklin Gothic Book"/>
          <w:bCs/>
          <w:sz w:val="24"/>
          <w:szCs w:val="20"/>
        </w:rPr>
        <w:t xml:space="preserve">David Wright provided an overview of SEAS, a comprehensive and robust risk model that is part of a greater risk management ecosystem at Wichita State, and stressed the importance of faculty using SEAS, especially in high DF courses. Brett Bruner and Ashlie Jack presented information on recent changes to SEAS procedures that will bring critical staff into the faculty-driven intervention process. They are also planning outreach to faculty and staff to boost SEAS usage across the university. </w:t>
      </w:r>
    </w:p>
    <w:p w14:paraId="0B849F15" w14:textId="0D39F4B4" w:rsidR="00166647" w:rsidRPr="00166647" w:rsidRDefault="00166647" w:rsidP="00166647">
      <w:pPr>
        <w:pStyle w:val="ListParagraph"/>
        <w:numPr>
          <w:ilvl w:val="3"/>
          <w:numId w:val="13"/>
        </w:numPr>
        <w:rPr>
          <w:rFonts w:ascii="Franklin Gothic Book" w:hAnsi="Franklin Gothic Book"/>
          <w:bCs/>
          <w:sz w:val="24"/>
          <w:szCs w:val="20"/>
        </w:rPr>
      </w:pPr>
      <w:r w:rsidRPr="00166647">
        <w:rPr>
          <w:rFonts w:ascii="Franklin Gothic Book" w:hAnsi="Franklin Gothic Book"/>
          <w:bCs/>
          <w:sz w:val="24"/>
          <w:szCs w:val="20"/>
        </w:rPr>
        <w:t>KBOR graduation rule changes</w:t>
      </w:r>
      <w:r>
        <w:rPr>
          <w:rFonts w:ascii="Franklin Gothic Book" w:hAnsi="Franklin Gothic Book"/>
          <w:bCs/>
          <w:sz w:val="24"/>
          <w:szCs w:val="20"/>
        </w:rPr>
        <w:t xml:space="preserve">: </w:t>
      </w:r>
      <w:r w:rsidRPr="00166647">
        <w:rPr>
          <w:rFonts w:ascii="Franklin Gothic Book" w:hAnsi="Franklin Gothic Book"/>
          <w:bCs/>
          <w:sz w:val="24"/>
          <w:szCs w:val="20"/>
        </w:rPr>
        <w:t xml:space="preserve">To bolster community college enrollment and college affordability in Kansas, KBOR has changed a rule that alters the definition of a bachelor's degree. Students earning a bachelor's degree at a KBOR institution will no longer be required to complete 60 credit hours at a 4-year school. This change means that students will be able to transfer up to 75 credit hours of coursework from community colleges to apply toward a bachelor’s degree. Students will still need to complete 45 credit hours of upper-division coursework, which can only be taken at a 4-year school. Staff in the Registrar’s Office have already removed the 60-hour rule from Degree Works audits. </w:t>
      </w:r>
    </w:p>
    <w:p w14:paraId="79D7A82A" w14:textId="7C15A19D" w:rsidR="00166647" w:rsidRPr="00166647" w:rsidRDefault="00166647" w:rsidP="00166647">
      <w:pPr>
        <w:pStyle w:val="ListParagraph"/>
        <w:numPr>
          <w:ilvl w:val="3"/>
          <w:numId w:val="13"/>
        </w:numPr>
        <w:rPr>
          <w:rFonts w:ascii="Franklin Gothic Book" w:hAnsi="Franklin Gothic Book"/>
          <w:bCs/>
          <w:sz w:val="24"/>
          <w:szCs w:val="20"/>
        </w:rPr>
      </w:pPr>
      <w:hyperlink r:id="rId10" w:history="1">
        <w:r w:rsidRPr="00166647">
          <w:rPr>
            <w:rStyle w:val="Hyperlink"/>
            <w:rFonts w:ascii="Franklin Gothic Book" w:hAnsi="Franklin Gothic Book"/>
            <w:bCs/>
            <w:sz w:val="24"/>
            <w:szCs w:val="20"/>
          </w:rPr>
          <w:t>Program Review framework</w:t>
        </w:r>
      </w:hyperlink>
      <w:r>
        <w:rPr>
          <w:rFonts w:ascii="Franklin Gothic Book" w:hAnsi="Franklin Gothic Book"/>
          <w:bCs/>
          <w:sz w:val="24"/>
          <w:szCs w:val="20"/>
        </w:rPr>
        <w:t xml:space="preserve">: </w:t>
      </w:r>
      <w:r w:rsidRPr="00166647">
        <w:rPr>
          <w:rFonts w:ascii="Franklin Gothic Book" w:hAnsi="Franklin Gothic Book"/>
          <w:bCs/>
          <w:sz w:val="24"/>
          <w:szCs w:val="20"/>
        </w:rPr>
        <w:t xml:space="preserve">There is a new Program Review framework adopted by KBOR, to be implemented 2025-2028. The new framework has six areas of analysis and assessment that easily map to our existing framework. There will be a 2024 review of all undergraduate programs ahead of the new framework rolling out. Staff involved in the program review process are encouraged to familiarize themselves with the new framework. </w:t>
      </w:r>
    </w:p>
    <w:p w14:paraId="615B54A8" w14:textId="64BEC480" w:rsidR="00166647" w:rsidRPr="00166647" w:rsidRDefault="00166647" w:rsidP="00166647">
      <w:pPr>
        <w:pStyle w:val="ListParagraph"/>
        <w:numPr>
          <w:ilvl w:val="3"/>
          <w:numId w:val="13"/>
        </w:numPr>
        <w:rPr>
          <w:rFonts w:ascii="Franklin Gothic Book" w:hAnsi="Franklin Gothic Book"/>
          <w:bCs/>
          <w:sz w:val="24"/>
          <w:szCs w:val="20"/>
        </w:rPr>
      </w:pPr>
      <w:hyperlink r:id="rId11" w:history="1">
        <w:r w:rsidRPr="00166647">
          <w:rPr>
            <w:rStyle w:val="Hyperlink"/>
            <w:rFonts w:ascii="Franklin Gothic Book" w:hAnsi="Franklin Gothic Book"/>
            <w:bCs/>
            <w:sz w:val="24"/>
            <w:szCs w:val="20"/>
          </w:rPr>
          <w:t>Systemwide General Education Program approved by KBOR</w:t>
        </w:r>
      </w:hyperlink>
      <w:r w:rsidRPr="00166647">
        <w:rPr>
          <w:rFonts w:ascii="Franklin Gothic Book" w:hAnsi="Franklin Gothic Book"/>
          <w:bCs/>
          <w:sz w:val="24"/>
          <w:szCs w:val="20"/>
        </w:rPr>
        <w:t xml:space="preserve"> (scroll down to 18. Systemwide General Education Program for details)</w:t>
      </w:r>
      <w:r>
        <w:rPr>
          <w:rFonts w:ascii="Franklin Gothic Book" w:hAnsi="Franklin Gothic Book"/>
          <w:bCs/>
          <w:sz w:val="24"/>
          <w:szCs w:val="20"/>
        </w:rPr>
        <w:t xml:space="preserve">: </w:t>
      </w:r>
      <w:r w:rsidRPr="00166647">
        <w:rPr>
          <w:rFonts w:ascii="Franklin Gothic Book" w:hAnsi="Franklin Gothic Book"/>
          <w:bCs/>
          <w:sz w:val="24"/>
          <w:szCs w:val="20"/>
        </w:rPr>
        <w:t xml:space="preserve">WSU will be making changes to our Gen Ed curriculum, effective Fall 2024, to ensure we are following the new program adopted by KBOR. This will require updates to the undergraduate catalog, degree maps, webpages, etc. to reflect the new requirements. This process is expected to be finished by March 1, 2024, when the next advising/enrollment cycle begins for Fall 2024. The university is planning outreach to faculty and staff about these changes so that we can anticipate how it will affect the work we do with students. </w:t>
      </w:r>
    </w:p>
    <w:p w14:paraId="15912953" w14:textId="44A46C78" w:rsidR="00F134B3" w:rsidRPr="002719D8" w:rsidRDefault="00166647" w:rsidP="00166647">
      <w:pPr>
        <w:pStyle w:val="ListParagraph"/>
        <w:numPr>
          <w:ilvl w:val="3"/>
          <w:numId w:val="13"/>
        </w:numPr>
        <w:rPr>
          <w:rFonts w:ascii="Franklin Gothic Book" w:hAnsi="Franklin Gothic Book"/>
          <w:bCs/>
          <w:sz w:val="24"/>
          <w:szCs w:val="20"/>
        </w:rPr>
      </w:pPr>
      <w:r w:rsidRPr="00166647">
        <w:rPr>
          <w:rFonts w:ascii="Franklin Gothic Book" w:hAnsi="Franklin Gothic Book"/>
          <w:bCs/>
          <w:sz w:val="24"/>
          <w:szCs w:val="20"/>
        </w:rPr>
        <w:lastRenderedPageBreak/>
        <w:t>AI in the classroom</w:t>
      </w:r>
      <w:r>
        <w:rPr>
          <w:rFonts w:ascii="Franklin Gothic Book" w:hAnsi="Franklin Gothic Book"/>
          <w:bCs/>
          <w:sz w:val="24"/>
          <w:szCs w:val="20"/>
        </w:rPr>
        <w:t xml:space="preserve">: </w:t>
      </w:r>
      <w:r w:rsidRPr="00166647">
        <w:rPr>
          <w:rFonts w:ascii="Franklin Gothic Book" w:hAnsi="Franklin Gothic Book"/>
          <w:bCs/>
          <w:sz w:val="24"/>
          <w:szCs w:val="20"/>
        </w:rPr>
        <w:t xml:space="preserve">Carolyn Speer (Office of Instructional Resources, OIR) and John Jones (Media Resources Center, MRC) presented on the current and emerging influences of AI on the classroom, from both the faculty and student perspectives. The biggest takeaway from their presentation: Learn about AI even if you never plan to use it! They also highlighted </w:t>
      </w:r>
      <w:hyperlink r:id="rId12" w:history="1">
        <w:r w:rsidRPr="00166647">
          <w:rPr>
            <w:rStyle w:val="Hyperlink"/>
            <w:rFonts w:ascii="Franklin Gothic Book" w:hAnsi="Franklin Gothic Book"/>
            <w:bCs/>
            <w:sz w:val="24"/>
            <w:szCs w:val="20"/>
          </w:rPr>
          <w:t>AI resources available to WSU faculty and staff</w:t>
        </w:r>
      </w:hyperlink>
      <w:r w:rsidRPr="00166647">
        <w:rPr>
          <w:rFonts w:ascii="Franklin Gothic Book" w:hAnsi="Franklin Gothic Book"/>
          <w:bCs/>
          <w:sz w:val="24"/>
          <w:szCs w:val="20"/>
        </w:rPr>
        <w:t xml:space="preserve">, including the new </w:t>
      </w:r>
      <w:hyperlink r:id="rId13" w:history="1">
        <w:r w:rsidRPr="00166647">
          <w:rPr>
            <w:rStyle w:val="Hyperlink"/>
            <w:rFonts w:ascii="Franklin Gothic Book" w:hAnsi="Franklin Gothic Book"/>
            <w:bCs/>
            <w:sz w:val="24"/>
            <w:szCs w:val="20"/>
          </w:rPr>
          <w:t>AI Interest Group</w:t>
        </w:r>
      </w:hyperlink>
      <w:r w:rsidRPr="00166647">
        <w:rPr>
          <w:rFonts w:ascii="Franklin Gothic Book" w:hAnsi="Franklin Gothic Book"/>
          <w:bCs/>
          <w:sz w:val="24"/>
          <w:szCs w:val="20"/>
        </w:rPr>
        <w:t>.</w:t>
      </w:r>
      <w:r w:rsidR="001D414E" w:rsidRPr="002719D8">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14:paraId="6FF7E7C0" w14:textId="4F1778A5" w:rsidR="00D60E96" w:rsidRDefault="00A3392C"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Committee has not met since</w:t>
      </w:r>
      <w:r w:rsidR="000B4CC8">
        <w:rPr>
          <w:rFonts w:ascii="Franklin Gothic Book" w:hAnsi="Franklin Gothic Book"/>
          <w:bCs/>
          <w:sz w:val="24"/>
          <w:szCs w:val="20"/>
        </w:rPr>
        <w:t xml:space="preserve"> the</w:t>
      </w:r>
      <w:r>
        <w:rPr>
          <w:rFonts w:ascii="Franklin Gothic Book" w:hAnsi="Franklin Gothic Book"/>
          <w:bCs/>
          <w:sz w:val="24"/>
          <w:szCs w:val="20"/>
        </w:rPr>
        <w:t xml:space="preserve"> last senate meeting</w:t>
      </w:r>
      <w:r w:rsidR="001B006E">
        <w:rPr>
          <w:rFonts w:ascii="Franklin Gothic Book" w:hAnsi="Franklin Gothic Book"/>
          <w:bCs/>
          <w:sz w:val="24"/>
          <w:szCs w:val="20"/>
        </w:rPr>
        <w:t>.</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Human Resources Meeting</w:t>
      </w:r>
      <w:r w:rsidR="001D414E" w:rsidRPr="002719D8">
        <w:rPr>
          <w:rFonts w:ascii="Franklin Gothic Book" w:hAnsi="Franklin Gothic Book"/>
          <w:b/>
          <w:sz w:val="24"/>
          <w:szCs w:val="20"/>
        </w:rPr>
        <w:t xml:space="preserve"> (Joint with Faculty Senate Reps)</w:t>
      </w:r>
      <w:r w:rsidR="004856AD" w:rsidRPr="002719D8">
        <w:rPr>
          <w:rFonts w:ascii="Franklin Gothic Book" w:hAnsi="Franklin Gothic Book"/>
          <w:b/>
          <w:sz w:val="24"/>
          <w:szCs w:val="20"/>
        </w:rPr>
        <w:t xml:space="preserve"> </w:t>
      </w:r>
    </w:p>
    <w:p w14:paraId="443003AE" w14:textId="3A18B153" w:rsidR="00CF46FD" w:rsidRDefault="000B4CC8"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Updates from the August 14 meeting are as follows</w:t>
      </w:r>
      <w:r w:rsidR="003E5617">
        <w:rPr>
          <w:rFonts w:ascii="Franklin Gothic Book" w:hAnsi="Franklin Gothic Book"/>
          <w:bCs/>
          <w:sz w:val="24"/>
          <w:szCs w:val="20"/>
        </w:rPr>
        <w:t>.</w:t>
      </w:r>
    </w:p>
    <w:p w14:paraId="1AEC6416" w14:textId="244C1714" w:rsidR="000B4CC8" w:rsidRDefault="000B4CC8" w:rsidP="000B4CC8">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has compiled employee turnover data for FY19-FY23, which includes overall turnover data, and data broken down by faculty and staff, by gender, and by race/ethnicity. HR will be presenting the data to PET in October, and then will attend staff and faculty senate meetings in October to present the data to the senates.</w:t>
      </w:r>
    </w:p>
    <w:p w14:paraId="1C29EADE" w14:textId="6C45D689" w:rsidR="000B4CC8" w:rsidRDefault="000B4CC8" w:rsidP="000B4CC8">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with working with General Council and other stakeholders on updates to policy 3.38 Lactation Support for Nursing Mothers. They are also working on policies and procedures related to the recent passage of the Pregnant Workers Fairness Act. Once policies have been drafted, they will be shared with the senates for review.</w:t>
      </w:r>
      <w:r w:rsidR="002902AC">
        <w:rPr>
          <w:rFonts w:ascii="Franklin Gothic Book" w:hAnsi="Franklin Gothic Book"/>
          <w:bCs/>
          <w:sz w:val="24"/>
          <w:szCs w:val="20"/>
        </w:rPr>
        <w:t xml:space="preserve"> Related this this, HR is working on updates to the </w:t>
      </w:r>
      <w:hyperlink r:id="rId14" w:history="1">
        <w:r w:rsidR="002902AC" w:rsidRPr="002902AC">
          <w:rPr>
            <w:rStyle w:val="Hyperlink"/>
            <w:rFonts w:ascii="Franklin Gothic Book" w:hAnsi="Franklin Gothic Book"/>
            <w:bCs/>
            <w:sz w:val="24"/>
            <w:szCs w:val="20"/>
          </w:rPr>
          <w:t>workplace accommodations webpage</w:t>
        </w:r>
      </w:hyperlink>
      <w:r w:rsidR="002902AC">
        <w:rPr>
          <w:rFonts w:ascii="Franklin Gothic Book" w:hAnsi="Franklin Gothic Book"/>
          <w:bCs/>
          <w:sz w:val="24"/>
          <w:szCs w:val="20"/>
        </w:rPr>
        <w:t xml:space="preserve"> to include all types of accommodations afforded to employees.</w:t>
      </w:r>
    </w:p>
    <w:p w14:paraId="34B7E0B9" w14:textId="162F300B" w:rsidR="000B4CC8" w:rsidRDefault="000B4CC8" w:rsidP="000B4CC8">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will be rolling out leader education initiatives in mid- to late-fall.</w:t>
      </w:r>
    </w:p>
    <w:p w14:paraId="21C2FBBC" w14:textId="604EF6C2" w:rsidR="000B4CC8" w:rsidRDefault="000B4CC8" w:rsidP="000B4CC8">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Implementation of the Page Up system is on</w:t>
      </w:r>
      <w:r w:rsidR="002902AC">
        <w:rPr>
          <w:rFonts w:ascii="Franklin Gothic Book" w:hAnsi="Franklin Gothic Book"/>
          <w:bCs/>
          <w:sz w:val="24"/>
          <w:szCs w:val="20"/>
        </w:rPr>
        <w:t xml:space="preserve"> track. Phase one of implementation includes the talent acquisition and onboarding modules. Phase two, which will begin in early 2024, will include performance management.</w:t>
      </w:r>
    </w:p>
    <w:p w14:paraId="29658FA8" w14:textId="6BE131DF" w:rsidR="002902AC" w:rsidRDefault="002902AC" w:rsidP="000B4CC8">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had added a numerical component to the myPerformance annual evaluation form. The ratings have remained the same (exceptional, exceeds expectations, etc.) but each rating will also have a numerical rating (i.e., 5-exceptional, 4-exceeds expectations, etc.). These changes will be reflected in the evaluation cycle that opens in December. Additionally, the timeline for the self-evaluation period has been extended to the end of January to allow extra time for employees to complete.</w:t>
      </w:r>
    </w:p>
    <w:p w14:paraId="62E486E5" w14:textId="3F62E588" w:rsidR="002902AC" w:rsidRDefault="002902AC" w:rsidP="002902A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Updates from the September 11 meeting are as follows.</w:t>
      </w:r>
    </w:p>
    <w:p w14:paraId="04F83D36" w14:textId="1D0A313A" w:rsidR="002902AC" w:rsidRDefault="0010725E" w:rsidP="002902A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lastRenderedPageBreak/>
        <w:t>Vicki presented the senate’s recommendations</w:t>
      </w:r>
      <w:r w:rsidR="007501AB">
        <w:rPr>
          <w:rFonts w:ascii="Franklin Gothic Book" w:hAnsi="Franklin Gothic Book"/>
          <w:bCs/>
          <w:sz w:val="24"/>
          <w:szCs w:val="20"/>
        </w:rPr>
        <w:t xml:space="preserve"> (flexibility, parking, benefits, pay)</w:t>
      </w:r>
      <w:r>
        <w:rPr>
          <w:rFonts w:ascii="Franklin Gothic Book" w:hAnsi="Franklin Gothic Book"/>
          <w:bCs/>
          <w:sz w:val="24"/>
          <w:szCs w:val="20"/>
        </w:rPr>
        <w:t xml:space="preserve"> to PET </w:t>
      </w:r>
      <w:r w:rsidR="007501AB">
        <w:rPr>
          <w:rFonts w:ascii="Franklin Gothic Book" w:hAnsi="Franklin Gothic Book"/>
          <w:bCs/>
          <w:sz w:val="24"/>
          <w:szCs w:val="20"/>
        </w:rPr>
        <w:t>on September 5. She briefing shared PET’s decisions on each recommendation and will be drafting a formal response soon to submit to the senate.</w:t>
      </w:r>
    </w:p>
    <w:p w14:paraId="01A1B163" w14:textId="34D8D41B" w:rsidR="007501AB" w:rsidRDefault="007501AB" w:rsidP="002902A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There was a brief discussion about professional development opportunities for employees. Jason expressed that staff are interested in expanding both the professional development opportunities for staff, as well as resources to be able to access professional development opportunities (i.e., funding for activities such as conferences). HR defined two types of professional development: 1) cross-discipline (skills relevant to all employees such as communication, leadership, business acumen, and trainings on systems such as Microsoft Office, Banner, etc.) and 2) discipline-specific (certifications specific to a person’s job, conferences, other skills specific to a position). HR indicated that discipline-specific professional development does not fall within the scope of HR, and it is the responsibility of the departments/units to budget funds for these types of professional development activities. HR is </w:t>
      </w:r>
      <w:r w:rsidR="00732201">
        <w:rPr>
          <w:rFonts w:ascii="Franklin Gothic Book" w:hAnsi="Franklin Gothic Book"/>
          <w:bCs/>
          <w:sz w:val="24"/>
          <w:szCs w:val="20"/>
        </w:rPr>
        <w:t>interested in expanding cross-discipline opportunities.</w:t>
      </w:r>
      <w:r>
        <w:rPr>
          <w:rFonts w:ascii="Franklin Gothic Book" w:hAnsi="Franklin Gothic Book"/>
          <w:bCs/>
          <w:sz w:val="24"/>
          <w:szCs w:val="20"/>
        </w:rPr>
        <w:t xml:space="preserve"> Two initiatives underway from HR include:</w:t>
      </w:r>
    </w:p>
    <w:p w14:paraId="5DC66BD7" w14:textId="2D34FE79" w:rsidR="007501AB" w:rsidRDefault="007501AB" w:rsidP="007501AB">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LinkedIn Learning paths: HR is expanding the number of curated learning paths based on skill-type and will be increasing the marketing of these self-paced learning paths.</w:t>
      </w:r>
    </w:p>
    <w:p w14:paraId="2E5D05F5" w14:textId="05DC137F" w:rsidR="007501AB" w:rsidRDefault="007501AB" w:rsidP="007501AB">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Professional development webpage: HR is developing a webpage that will list resources for professional development including those offered by Wichita State as well as those that WSU employees have access to from third parties (i.e., Universal Class, State of Kansas, etc.).</w:t>
      </w:r>
    </w:p>
    <w:p w14:paraId="31C42E92" w14:textId="655338EB" w:rsidR="00732201" w:rsidRDefault="00732201" w:rsidP="00732201">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has been working with General Council on updates to policy 3.48 Coaching and Corrective Action. They hope to have a draft to share with the senates in early October with feedback to be submitted in early November.</w:t>
      </w:r>
    </w:p>
    <w:p w14:paraId="6979EBAF" w14:textId="01A91EA5" w:rsidR="00817D86" w:rsidRDefault="00817D86" w:rsidP="00732201">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Service Recognition events are as follows.</w:t>
      </w:r>
    </w:p>
    <w:p w14:paraId="60F818D7" w14:textId="47D04F1E" w:rsidR="00817D86" w:rsidRDefault="00817D86" w:rsidP="00817D86">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 xml:space="preserve">October 30, 2:00-4:00pm, recognition of employees with 5-20 years of service. Invitations will be sent out soon to honorees. Ceremony is open to campus community. </w:t>
      </w:r>
    </w:p>
    <w:p w14:paraId="20AC4BBE" w14:textId="1465B69E" w:rsidR="00817D86" w:rsidRDefault="00817D86" w:rsidP="00817D86">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 xml:space="preserve">November 9, 6:00-8:00pm, recognition of employees with 25+ years, Bender of Twigs, and </w:t>
      </w:r>
      <w:r>
        <w:rPr>
          <w:rFonts w:ascii="Franklin Gothic Book" w:hAnsi="Franklin Gothic Book"/>
          <w:bCs/>
          <w:sz w:val="24"/>
          <w:szCs w:val="20"/>
        </w:rPr>
        <w:lastRenderedPageBreak/>
        <w:t>retirees. Ceremony is only for honorees and their guests.</w:t>
      </w:r>
    </w:p>
    <w:p w14:paraId="42D6896F" w14:textId="4987B883" w:rsidR="00817D86" w:rsidRDefault="00817D86" w:rsidP="00817D86">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Years of service is calculated based on years of employment as of September 2, 2022 through September 1, 2023.</w:t>
      </w:r>
    </w:p>
    <w:p w14:paraId="7EE9B0C0" w14:textId="2DE8AAF5" w:rsidR="00817D86" w:rsidRDefault="00817D86" w:rsidP="00817D86">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HR is seeking volunteers to assist with these events. If interested, please email Jason and he will forward names to Cheryl Propst.</w:t>
      </w:r>
    </w:p>
    <w:p w14:paraId="7A516D17" w14:textId="377E1276" w:rsidR="00817D86" w:rsidRDefault="00817D86" w:rsidP="00817D86">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is hiring an Employee Relations Specialist. This person will support all of the HRBPs. The role of the ERS will be to look into employee issues/concerns and collaborate with CTAC and Care Team to investigate concerns, determine appropriate campus entity to address/resolve concern, and if it is an HR concern, then take to the appropriate HRBP.</w:t>
      </w:r>
    </w:p>
    <w:p w14:paraId="1022E206" w14:textId="60023903" w:rsidR="00817D86" w:rsidRPr="00AC0024" w:rsidRDefault="00817D86" w:rsidP="00817D86">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Market Based Compensation Leader Education sessions are rolling out this week. Announcements have been posted in WSU Today, and leaders can register for a session in </w:t>
      </w:r>
      <w:proofErr w:type="spellStart"/>
      <w:r>
        <w:rPr>
          <w:rFonts w:ascii="Franklin Gothic Book" w:hAnsi="Franklin Gothic Book"/>
          <w:bCs/>
          <w:sz w:val="24"/>
          <w:szCs w:val="20"/>
        </w:rPr>
        <w:t>myTraining</w:t>
      </w:r>
      <w:proofErr w:type="spellEnd"/>
      <w:r>
        <w:rPr>
          <w:rFonts w:ascii="Franklin Gothic Book" w:hAnsi="Franklin Gothic Book"/>
          <w:bCs/>
          <w:sz w:val="24"/>
          <w:szCs w:val="20"/>
        </w:rPr>
        <w:t>.</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14:paraId="7977BDB5" w14:textId="0B6735F6" w:rsidR="00102755" w:rsidRPr="00026002" w:rsidRDefault="00026002"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Updates from the August 18 meeting are as follows</w:t>
      </w:r>
      <w:r w:rsidR="003E5617">
        <w:rPr>
          <w:rFonts w:ascii="Franklin Gothic Book" w:hAnsi="Franklin Gothic Book"/>
          <w:bCs/>
          <w:sz w:val="24"/>
          <w:szCs w:val="20"/>
        </w:rPr>
        <w:t>.</w:t>
      </w:r>
    </w:p>
    <w:p w14:paraId="0A6D097D" w14:textId="6ACC77E6" w:rsidR="00026002" w:rsidRPr="00026002" w:rsidRDefault="00026002" w:rsidP="0016664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The KBOR presidents attended a three-day retreat, during which they reviewed budget requests for the year, which will be considered at the September board meeting. WSU’s requests include additional funding for need-based aid, implementation of the NISS playbook, IT infrastructure, inflationary costs, facility demolition, capital renewal, and faculty/staff recruitment.</w:t>
      </w:r>
    </w:p>
    <w:p w14:paraId="1E0F12E2" w14:textId="12987A91" w:rsidR="00026002" w:rsidRPr="00102755" w:rsidRDefault="00026002" w:rsidP="0016664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The presidents also discussed potential goals for their institutions. More information will be shared as goals are set.</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475499" w:rsidP="000F5B03">
      <w:pPr>
        <w:pStyle w:val="ListParagraph"/>
        <w:numPr>
          <w:ilvl w:val="2"/>
          <w:numId w:val="13"/>
        </w:numPr>
        <w:rPr>
          <w:rFonts w:ascii="Franklin Gothic Book" w:hAnsi="Franklin Gothic Book"/>
          <w:b/>
          <w:sz w:val="24"/>
          <w:szCs w:val="20"/>
        </w:rPr>
      </w:pPr>
      <w:hyperlink r:id="rId15" w:history="1">
        <w:r w:rsidR="000F5B03" w:rsidRPr="002719D8">
          <w:rPr>
            <w:rStyle w:val="Hyperlink"/>
            <w:rFonts w:ascii="Franklin Gothic Book" w:hAnsi="Franklin Gothic Book"/>
            <w:b/>
            <w:sz w:val="24"/>
            <w:szCs w:val="20"/>
          </w:rPr>
          <w:t>Legislative Update</w:t>
        </w:r>
      </w:hyperlink>
      <w:r w:rsidR="008822CC" w:rsidRPr="002719D8">
        <w:rPr>
          <w:rFonts w:ascii="Franklin Gothic Book" w:hAnsi="Franklin Gothic Book"/>
          <w:b/>
          <w:sz w:val="24"/>
          <w:szCs w:val="20"/>
        </w:rPr>
        <w:t xml:space="preserve"> </w:t>
      </w:r>
    </w:p>
    <w:p w14:paraId="6D59AD63" w14:textId="79A9C591" w:rsidR="0009641C" w:rsidRPr="000E1728" w:rsidRDefault="003E5617"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00045C71" w:rsidRPr="002719D8">
        <w:rPr>
          <w:rFonts w:ascii="Franklin Gothic Book" w:hAnsi="Franklin Gothic Book"/>
          <w:b/>
          <w:sz w:val="24"/>
          <w:szCs w:val="20"/>
        </w:rPr>
        <w:t>One-on-One</w:t>
      </w:r>
    </w:p>
    <w:p w14:paraId="56C78322" w14:textId="77777777" w:rsidR="00B737DC" w:rsidRPr="00B737DC" w:rsidRDefault="00B737DC"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Updates from the August 10 meeting are as follows</w:t>
      </w:r>
      <w:r w:rsidR="003E5617">
        <w:rPr>
          <w:rFonts w:ascii="Franklin Gothic Book" w:hAnsi="Franklin Gothic Book"/>
          <w:bCs/>
          <w:sz w:val="24"/>
          <w:szCs w:val="20"/>
        </w:rPr>
        <w:t>.</w:t>
      </w:r>
    </w:p>
    <w:p w14:paraId="134EB31E" w14:textId="1FD0F1C3" w:rsidR="00B737DC" w:rsidRPr="00B737DC" w:rsidRDefault="00B737DC" w:rsidP="00166647">
      <w:pPr>
        <w:pStyle w:val="ListParagraph"/>
        <w:numPr>
          <w:ilvl w:val="3"/>
          <w:numId w:val="13"/>
        </w:numPr>
        <w:rPr>
          <w:rFonts w:ascii="Franklin Gothic Book" w:hAnsi="Franklin Gothic Book"/>
          <w:bCs/>
          <w:sz w:val="24"/>
          <w:szCs w:val="20"/>
        </w:rPr>
      </w:pPr>
      <w:r w:rsidRPr="00B737DC">
        <w:rPr>
          <w:rFonts w:ascii="Franklin Gothic Book" w:hAnsi="Franklin Gothic Book"/>
          <w:bCs/>
          <w:sz w:val="24"/>
          <w:szCs w:val="20"/>
        </w:rPr>
        <w:t xml:space="preserve">Jason </w:t>
      </w:r>
      <w:r>
        <w:rPr>
          <w:rFonts w:ascii="Franklin Gothic Book" w:hAnsi="Franklin Gothic Book"/>
          <w:bCs/>
          <w:sz w:val="24"/>
          <w:szCs w:val="20"/>
        </w:rPr>
        <w:t>discussed with Rick some of the staff issues/concerns that have been emerging from senate meetings. Themes of the discussion included staff morale/satisfaction, staff retention, and staff workload issues. Jason indicated that the senate will soon identify its top priorities for the year, which will inform further discussions about these issues in the monthly president one-on-one meetings.</w:t>
      </w:r>
    </w:p>
    <w:p w14:paraId="2E217878" w14:textId="030A7872" w:rsidR="00926385" w:rsidRPr="002719D8" w:rsidRDefault="00B737DC" w:rsidP="0016664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Jason asked Rick whether staff will have additional paid days off (presidential/administrative leave) during the winter shutdown. Rick is open to it and will be discussing this with Blake Flander</w:t>
      </w:r>
      <w:r w:rsidR="00CE3475">
        <w:rPr>
          <w:rFonts w:ascii="Franklin Gothic Book" w:hAnsi="Franklin Gothic Book"/>
          <w:bCs/>
          <w:sz w:val="24"/>
          <w:szCs w:val="20"/>
        </w:rPr>
        <w:t xml:space="preserve">s, </w:t>
      </w:r>
      <w:r w:rsidR="00CE3475">
        <w:rPr>
          <w:rFonts w:ascii="Franklin Gothic Book" w:hAnsi="Franklin Gothic Book"/>
          <w:bCs/>
          <w:sz w:val="24"/>
          <w:szCs w:val="20"/>
        </w:rPr>
        <w:lastRenderedPageBreak/>
        <w:t>KBOR President and CEO,</w:t>
      </w:r>
      <w:r>
        <w:rPr>
          <w:rFonts w:ascii="Franklin Gothic Book" w:hAnsi="Franklin Gothic Book"/>
          <w:bCs/>
          <w:sz w:val="24"/>
          <w:szCs w:val="20"/>
        </w:rPr>
        <w:t xml:space="preserve"> and Werner Golling to see what our options are.</w:t>
      </w:r>
      <w:r w:rsidR="00926385">
        <w:rPr>
          <w:rFonts w:ascii="Franklin Gothic Book" w:hAnsi="Franklin Gothic Book"/>
          <w:bCs/>
          <w:sz w:val="24"/>
          <w:szCs w:val="20"/>
        </w:rPr>
        <w:t xml:space="preserve"> </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14:paraId="107607EF" w14:textId="38F6BCEA" w:rsidR="006A04D6" w:rsidRPr="002719D8" w:rsidRDefault="00B9755D"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We n</w:t>
      </w:r>
      <w:r w:rsidR="00C9673F">
        <w:rPr>
          <w:rFonts w:ascii="Franklin Gothic Book" w:hAnsi="Franklin Gothic Book"/>
          <w:bCs/>
          <w:sz w:val="24"/>
          <w:szCs w:val="20"/>
        </w:rPr>
        <w:t>eed to appoint a senate representative to sit on the board this year</w:t>
      </w:r>
      <w:r w:rsidR="001B006E">
        <w:rPr>
          <w:rFonts w:ascii="Franklin Gothic Book" w:hAnsi="Franklin Gothic Book"/>
          <w:bCs/>
          <w:sz w:val="24"/>
          <w:szCs w:val="20"/>
        </w:rPr>
        <w:t>.</w:t>
      </w:r>
      <w:r>
        <w:rPr>
          <w:rFonts w:ascii="Franklin Gothic Book" w:hAnsi="Franklin Gothic Book"/>
          <w:bCs/>
          <w:sz w:val="24"/>
          <w:szCs w:val="20"/>
        </w:rPr>
        <w:t xml:space="preserve"> The board meets on Thursdays at 3:30pm in </w:t>
      </w:r>
      <w:r w:rsidR="00221AA6">
        <w:rPr>
          <w:rFonts w:ascii="Franklin Gothic Book" w:hAnsi="Franklin Gothic Book"/>
          <w:bCs/>
          <w:sz w:val="24"/>
          <w:szCs w:val="20"/>
        </w:rPr>
        <w:t xml:space="preserve">the </w:t>
      </w:r>
      <w:r>
        <w:rPr>
          <w:rFonts w:ascii="Franklin Gothic Book" w:hAnsi="Franklin Gothic Book"/>
          <w:bCs/>
          <w:sz w:val="24"/>
          <w:szCs w:val="20"/>
        </w:rPr>
        <w:t>RSC. Meeting dates are October 5, December 7, February 1, April 6, and June 6. If interested in being appointed to the board, email Jason ASAP.</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14:paraId="30127C32" w14:textId="21C31325" w:rsidR="003A6A33" w:rsidRDefault="001B006E"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w:t>
      </w:r>
      <w:r w:rsidR="001D414E" w:rsidRPr="002719D8">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0016368D" w:rsidRPr="002719D8">
        <w:rPr>
          <w:rFonts w:ascii="Franklin Gothic Book" w:hAnsi="Franklin Gothic Book"/>
          <w:b/>
          <w:sz w:val="24"/>
          <w:szCs w:val="20"/>
        </w:rPr>
        <w:t xml:space="preserve"> </w:t>
      </w:r>
    </w:p>
    <w:p w14:paraId="63306836" w14:textId="470FFAA1" w:rsidR="001F10C6" w:rsidRDefault="001F10C6" w:rsidP="001F10C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Denise Gimlin, Angie Linder, and Krissy Archambeau attended the meeting. Topics of discussion included the following:</w:t>
      </w:r>
    </w:p>
    <w:p w14:paraId="13A74E56" w14:textId="4B42BDBA" w:rsidR="001F10C6" w:rsidRDefault="001F10C6" w:rsidP="001F10C6">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What institutions are doing regarding winter shutdown and leave time this year.</w:t>
      </w:r>
    </w:p>
    <w:p w14:paraId="6458A74C" w14:textId="1F649474" w:rsidR="001F10C6" w:rsidRDefault="001F10C6" w:rsidP="001F10C6">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How institutions are handling </w:t>
      </w:r>
      <w:r w:rsidR="008266E4">
        <w:rPr>
          <w:rFonts w:ascii="Franklin Gothic Book" w:hAnsi="Franklin Gothic Book"/>
          <w:bCs/>
          <w:sz w:val="24"/>
          <w:szCs w:val="20"/>
        </w:rPr>
        <w:t>market-based</w:t>
      </w:r>
      <w:r>
        <w:rPr>
          <w:rFonts w:ascii="Franklin Gothic Book" w:hAnsi="Franklin Gothic Book"/>
          <w:bCs/>
          <w:sz w:val="24"/>
          <w:szCs w:val="20"/>
        </w:rPr>
        <w:t xml:space="preserve"> compensation plans.</w:t>
      </w:r>
    </w:p>
    <w:p w14:paraId="336D33BF" w14:textId="12954DBE" w:rsidR="001F10C6" w:rsidRDefault="001F10C6" w:rsidP="001F10C6">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FHSU shared that their President’s Office has provided funding to start a staff member of the month award.</w:t>
      </w:r>
    </w:p>
    <w:p w14:paraId="7AED02FB" w14:textId="19FB9943" w:rsidR="008266E4" w:rsidRPr="001F10C6" w:rsidRDefault="008266E4" w:rsidP="001F10C6">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All institutions were encouraged to work with their university leadership to ensure continued participation in the Docking Survey.</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14:paraId="4875ACEF" w14:textId="271F3876" w:rsidR="00754D1E" w:rsidRDefault="00B737DC" w:rsidP="001B006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Updates from the August 31 meeting are as follows</w:t>
      </w:r>
      <w:r w:rsidR="001B006E">
        <w:rPr>
          <w:rFonts w:ascii="Franklin Gothic Book" w:hAnsi="Franklin Gothic Book"/>
          <w:bCs/>
          <w:sz w:val="24"/>
          <w:szCs w:val="20"/>
        </w:rPr>
        <w:t>.</w:t>
      </w:r>
    </w:p>
    <w:p w14:paraId="6F303C03" w14:textId="1338A7F6" w:rsidR="00B737DC" w:rsidRPr="001B006E" w:rsidRDefault="00B737DC" w:rsidP="001B006E">
      <w:pPr>
        <w:pStyle w:val="ListParagraph"/>
        <w:numPr>
          <w:ilvl w:val="3"/>
          <w:numId w:val="13"/>
        </w:numPr>
        <w:rPr>
          <w:rFonts w:ascii="Franklin Gothic Book" w:hAnsi="Franklin Gothic Book"/>
          <w:bCs/>
          <w:sz w:val="24"/>
          <w:szCs w:val="20"/>
        </w:rPr>
      </w:pPr>
      <w:r w:rsidRPr="00B737DC">
        <w:rPr>
          <w:rFonts w:ascii="Franklin Gothic Book" w:hAnsi="Franklin Gothic Book"/>
          <w:bCs/>
          <w:sz w:val="24"/>
          <w:szCs w:val="20"/>
        </w:rPr>
        <w:t xml:space="preserve">Jason discussed </w:t>
      </w:r>
      <w:r>
        <w:rPr>
          <w:rFonts w:ascii="Franklin Gothic Book" w:hAnsi="Franklin Gothic Book"/>
          <w:bCs/>
          <w:sz w:val="24"/>
          <w:szCs w:val="20"/>
        </w:rPr>
        <w:t>the senate’s</w:t>
      </w:r>
      <w:r w:rsidRPr="00B737DC">
        <w:rPr>
          <w:rFonts w:ascii="Franklin Gothic Book" w:hAnsi="Franklin Gothic Book"/>
          <w:bCs/>
          <w:sz w:val="24"/>
          <w:szCs w:val="20"/>
        </w:rPr>
        <w:t xml:space="preserve"> tentative priorities for the year, which are to address issues related to staff job satisfaction, morale, workload, and employee retention. Jason shared concerns that staff continue to be asked to take on more work with no additional compensation and that we need to address staff workload issues. Jason shared a goal to work with the senate, HR, and university administration to identify ways to support and value staff, and improve staff retention and morale, that build upon the recommendations previously submitted</w:t>
      </w:r>
      <w:r>
        <w:rPr>
          <w:rFonts w:ascii="Franklin Gothic Book" w:hAnsi="Franklin Gothic Book"/>
          <w:bCs/>
          <w:sz w:val="24"/>
          <w:szCs w:val="20"/>
        </w:rPr>
        <w:t>.</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14:paraId="0C3910D8" w14:textId="6CF5F208" w:rsidR="002719D8" w:rsidRPr="002719D8" w:rsidRDefault="00B737DC"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w:t>
      </w:r>
      <w:r w:rsidR="00475499">
        <w:rPr>
          <w:rFonts w:ascii="Franklin Gothic Book" w:hAnsi="Franklin Gothic Book"/>
          <w:bCs/>
          <w:sz w:val="24"/>
          <w:szCs w:val="20"/>
        </w:rPr>
        <w:t>he next meeting of t</w:t>
      </w:r>
      <w:r>
        <w:rPr>
          <w:rFonts w:ascii="Franklin Gothic Book" w:hAnsi="Franklin Gothic Book"/>
          <w:bCs/>
          <w:sz w:val="24"/>
          <w:szCs w:val="20"/>
        </w:rPr>
        <w:t xml:space="preserve">his group </w:t>
      </w:r>
      <w:r w:rsidR="00475499">
        <w:rPr>
          <w:rFonts w:ascii="Franklin Gothic Book" w:hAnsi="Franklin Gothic Book"/>
          <w:bCs/>
          <w:sz w:val="24"/>
          <w:szCs w:val="20"/>
        </w:rPr>
        <w:t xml:space="preserve">will be </w:t>
      </w:r>
      <w:r>
        <w:rPr>
          <w:rFonts w:ascii="Franklin Gothic Book" w:hAnsi="Franklin Gothic Book"/>
          <w:bCs/>
          <w:sz w:val="24"/>
          <w:szCs w:val="20"/>
        </w:rPr>
        <w:t>October 3</w:t>
      </w:r>
      <w:r w:rsidR="00725A11">
        <w:rPr>
          <w:rFonts w:ascii="Franklin Gothic Book" w:hAnsi="Franklin Gothic Book"/>
          <w:bCs/>
          <w:sz w:val="24"/>
          <w:szCs w:val="20"/>
        </w:rPr>
        <w:t>.</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00592C87" w:rsidRPr="002719D8">
        <w:rPr>
          <w:rFonts w:ascii="Franklin Gothic Book" w:hAnsi="Franklin Gothic Book"/>
          <w:b/>
          <w:sz w:val="24"/>
          <w:szCs w:val="20"/>
        </w:rPr>
        <w:t>/Events</w:t>
      </w:r>
    </w:p>
    <w:p w14:paraId="3903FF53" w14:textId="0107C5CE" w:rsidR="000E1728" w:rsidRDefault="00BB6E03"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October</w:t>
      </w:r>
      <w:r w:rsidR="000E1728">
        <w:rPr>
          <w:rFonts w:ascii="Franklin Gothic Book" w:hAnsi="Franklin Gothic Book"/>
          <w:bCs/>
          <w:sz w:val="24"/>
          <w:szCs w:val="20"/>
        </w:rPr>
        <w:t xml:space="preserve"> Senate Meeting: Tuesday, </w:t>
      </w:r>
      <w:r>
        <w:rPr>
          <w:rFonts w:ascii="Franklin Gothic Book" w:hAnsi="Franklin Gothic Book"/>
          <w:bCs/>
          <w:sz w:val="24"/>
          <w:szCs w:val="20"/>
        </w:rPr>
        <w:t>October 17</w:t>
      </w:r>
      <w:r w:rsidR="000E1728">
        <w:rPr>
          <w:rFonts w:ascii="Franklin Gothic Book" w:hAnsi="Franklin Gothic Book"/>
          <w:bCs/>
          <w:sz w:val="24"/>
          <w:szCs w:val="20"/>
        </w:rPr>
        <w:t xml:space="preserve">, 3:30pm-5:00pm, RSC </w:t>
      </w:r>
      <w:r>
        <w:rPr>
          <w:rFonts w:ascii="Franklin Gothic Book" w:hAnsi="Franklin Gothic Book"/>
          <w:bCs/>
          <w:sz w:val="24"/>
          <w:szCs w:val="20"/>
        </w:rPr>
        <w:t>142 Harvest</w:t>
      </w:r>
      <w:r w:rsidR="000E1728">
        <w:rPr>
          <w:rFonts w:ascii="Franklin Gothic Book" w:hAnsi="Franklin Gothic Book"/>
          <w:bCs/>
          <w:sz w:val="24"/>
          <w:szCs w:val="20"/>
        </w:rPr>
        <w:t xml:space="preserve"> Room</w:t>
      </w:r>
    </w:p>
    <w:p w14:paraId="7A4DDE31" w14:textId="77777777" w:rsidR="008266E4" w:rsidRDefault="008266E4" w:rsidP="000E1728">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lastRenderedPageBreak/>
        <w:t>Service Recognition Events</w:t>
      </w:r>
    </w:p>
    <w:p w14:paraId="38091843" w14:textId="20EA2300" w:rsidR="00D31455" w:rsidRDefault="008266E4" w:rsidP="008266E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October 30, 2:00-4:00pm, </w:t>
      </w:r>
      <w:r>
        <w:rPr>
          <w:rFonts w:ascii="Franklin Gothic Book" w:hAnsi="Franklin Gothic Book"/>
          <w:bCs/>
          <w:sz w:val="24"/>
          <w:szCs w:val="20"/>
        </w:rPr>
        <w:t xml:space="preserve">location TBA, </w:t>
      </w:r>
      <w:r>
        <w:rPr>
          <w:rFonts w:ascii="Franklin Gothic Book" w:hAnsi="Franklin Gothic Book"/>
          <w:bCs/>
          <w:sz w:val="24"/>
          <w:szCs w:val="20"/>
        </w:rPr>
        <w:t>recognition of employees with 5-20 years of service. Invitations will be sent out soon to honorees. Ceremony is open to campus community</w:t>
      </w:r>
      <w:r>
        <w:rPr>
          <w:rFonts w:ascii="Franklin Gothic Book" w:hAnsi="Franklin Gothic Book"/>
          <w:bCs/>
          <w:sz w:val="24"/>
          <w:szCs w:val="20"/>
        </w:rPr>
        <w:t>.</w:t>
      </w:r>
    </w:p>
    <w:p w14:paraId="420EC844" w14:textId="357934EC" w:rsidR="008266E4" w:rsidRPr="002719D8" w:rsidRDefault="008266E4" w:rsidP="008266E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November 9, 6:00-8:00pm, </w:t>
      </w:r>
      <w:r>
        <w:rPr>
          <w:rFonts w:ascii="Franklin Gothic Book" w:hAnsi="Franklin Gothic Book"/>
          <w:bCs/>
          <w:sz w:val="24"/>
          <w:szCs w:val="20"/>
        </w:rPr>
        <w:t xml:space="preserve">location TBA, </w:t>
      </w:r>
      <w:r>
        <w:rPr>
          <w:rFonts w:ascii="Franklin Gothic Book" w:hAnsi="Franklin Gothic Book"/>
          <w:bCs/>
          <w:sz w:val="24"/>
          <w:szCs w:val="20"/>
        </w:rPr>
        <w:t>recognition of employees with 25+ years, Bender of Twigs, and retirees. Ceremony is only for honorees and their guests</w:t>
      </w:r>
      <w:r>
        <w:rPr>
          <w:rFonts w:ascii="Franklin Gothic Book" w:hAnsi="Franklin Gothic Book"/>
          <w:bCs/>
          <w:sz w:val="24"/>
          <w:szCs w:val="20"/>
        </w:rPr>
        <w:t>.</w:t>
      </w:r>
    </w:p>
    <w:p w14:paraId="40F34271" w14:textId="05F0161C"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r:id="rId16" w:history="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r w:rsidR="008266E4">
        <w:rPr>
          <w:rFonts w:ascii="Franklin Gothic Book" w:hAnsi="Franklin Gothic Book"/>
          <w:bCs/>
          <w:sz w:val="24"/>
          <w:szCs w:val="20"/>
        </w:rPr>
        <w:t>.</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26002"/>
    <w:rsid w:val="000446AA"/>
    <w:rsid w:val="00045C71"/>
    <w:rsid w:val="00045E45"/>
    <w:rsid w:val="00052028"/>
    <w:rsid w:val="0006001F"/>
    <w:rsid w:val="00060C8E"/>
    <w:rsid w:val="0006200E"/>
    <w:rsid w:val="00063320"/>
    <w:rsid w:val="0006442C"/>
    <w:rsid w:val="00064F5B"/>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5B13"/>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5561D"/>
    <w:rsid w:val="003634DC"/>
    <w:rsid w:val="00363834"/>
    <w:rsid w:val="00372127"/>
    <w:rsid w:val="003736B5"/>
    <w:rsid w:val="003836CC"/>
    <w:rsid w:val="00386417"/>
    <w:rsid w:val="00394630"/>
    <w:rsid w:val="003A26D8"/>
    <w:rsid w:val="003A310A"/>
    <w:rsid w:val="003A3389"/>
    <w:rsid w:val="003A498C"/>
    <w:rsid w:val="003A6A33"/>
    <w:rsid w:val="003B4ED0"/>
    <w:rsid w:val="003C2510"/>
    <w:rsid w:val="003D1498"/>
    <w:rsid w:val="003D2B5B"/>
    <w:rsid w:val="003E3816"/>
    <w:rsid w:val="003E5617"/>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5B1C"/>
    <w:rsid w:val="00607C38"/>
    <w:rsid w:val="0061414B"/>
    <w:rsid w:val="00616E33"/>
    <w:rsid w:val="00625D80"/>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702B"/>
    <w:rsid w:val="00777026"/>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17D86"/>
    <w:rsid w:val="0082368D"/>
    <w:rsid w:val="008266E4"/>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392C"/>
    <w:rsid w:val="00A3551E"/>
    <w:rsid w:val="00A36975"/>
    <w:rsid w:val="00A3736C"/>
    <w:rsid w:val="00A406D2"/>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41D2"/>
    <w:rsid w:val="00BF1E46"/>
    <w:rsid w:val="00BF2710"/>
    <w:rsid w:val="00BF4531"/>
    <w:rsid w:val="00BF7CAB"/>
    <w:rsid w:val="00C021E0"/>
    <w:rsid w:val="00C04295"/>
    <w:rsid w:val="00C1135D"/>
    <w:rsid w:val="00C127A8"/>
    <w:rsid w:val="00C160DD"/>
    <w:rsid w:val="00C168DE"/>
    <w:rsid w:val="00C24656"/>
    <w:rsid w:val="00C25A30"/>
    <w:rsid w:val="00C27DF1"/>
    <w:rsid w:val="00C33151"/>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50AC6"/>
    <w:rsid w:val="00F55E28"/>
    <w:rsid w:val="00F63374"/>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chita.edu/services/mrc/ai-interest-group.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chita.edu/services/mrc/transformation/BigDataAndArtificialIntelligence.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ichita.edu/calendar/index.php?com=searchresu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nsasregents.org/about/policies-by-laws-missions/board_policy_manual_2/chapter_iii_coordination_of_institutions_2/chapter_iii_full_text" TargetMode="External"/><Relationship Id="rId5" Type="http://schemas.openxmlformats.org/officeDocument/2006/relationships/settings" Target="settings.xml"/><Relationship Id="rId15" Type="http://schemas.openxmlformats.org/officeDocument/2006/relationships/hyperlink" Target="https://www.wichita.edu/administration/government_relations/updates.php" TargetMode="External"/><Relationship Id="rId10" Type="http://schemas.openxmlformats.org/officeDocument/2006/relationships/hyperlink" Target="https://www.wichita.edu/administration/assessment/academicprogramreview.php"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wichita.edu/services/studentsuccess/Faculty/Student_Early_Alert_System__SEAS_.php" TargetMode="External"/><Relationship Id="rId14" Type="http://schemas.openxmlformats.org/officeDocument/2006/relationships/hyperlink" Target="https://www.wichita.edu/services/humanresources/Total_Rewards/Leave/AD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083CC7-B183-4667-959C-D8B986742383}"/>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3.xml><?xml version="1.0" encoding="utf-8"?>
<ds:datastoreItem xmlns:ds="http://schemas.openxmlformats.org/officeDocument/2006/customXml" ds:itemID="{852E7EAB-9BD6-4F74-AA53-1B6AA9541738}"/>
</file>

<file path=docProps/app.xml><?xml version="1.0" encoding="utf-8"?>
<Properties xmlns="http://schemas.openxmlformats.org/officeDocument/2006/extended-properties" xmlns:vt="http://schemas.openxmlformats.org/officeDocument/2006/docPropsVTypes">
  <Template>Normal</Template>
  <TotalTime>181</TotalTime>
  <Pages>7</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Bosch, Jason</cp:lastModifiedBy>
  <cp:revision>13</cp:revision>
  <cp:lastPrinted>2020-08-18T13:46:00Z</cp:lastPrinted>
  <dcterms:created xsi:type="dcterms:W3CDTF">2023-09-12T12:58:00Z</dcterms:created>
  <dcterms:modified xsi:type="dcterms:W3CDTF">2023-09-12T16:01:00Z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ies>
</file>