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proofErr w:type="spellStart"/>
      <w:r w:rsidR="00C44BA8">
        <w:rPr>
          <w:b/>
        </w:rPr>
        <w:t>Muslimahs</w:t>
      </w:r>
      <w:proofErr w:type="spellEnd"/>
      <w:r w:rsidR="00C44BA8">
        <w:rPr>
          <w:b/>
        </w:rPr>
        <w:t xml:space="preserve"> for Change</w:t>
      </w:r>
      <w:r w:rsidRPr="00737BD7">
        <w:rPr>
          <w:b/>
        </w:rPr>
        <w:t xml:space="preserve"> 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  <w:bookmarkStart w:id="0" w:name="_GoBack"/>
      <w:bookmarkEnd w:id="0"/>
    </w:p>
    <w:p w:rsidR="0048048A" w:rsidRDefault="00C44BA8" w:rsidP="0048048A">
      <w:pPr>
        <w:widowControl w:val="0"/>
        <w:ind w:left="360"/>
        <w:contextualSpacing/>
      </w:pPr>
      <w:proofErr w:type="spellStart"/>
      <w:r>
        <w:t>Muslimahs</w:t>
      </w:r>
      <w:proofErr w:type="spellEnd"/>
      <w:r>
        <w:t xml:space="preserve"> for Change shall serve as an organization to empower and uplift Muslims and non-Muslim women at Wichita State University through the ideals of unity, professionalism, leadership, and diversity. </w:t>
      </w:r>
      <w:proofErr w:type="spellStart"/>
      <w:r>
        <w:t>Muslimahs</w:t>
      </w:r>
      <w:proofErr w:type="spellEnd"/>
      <w:r>
        <w:t xml:space="preserve"> for Change aims to unite strong-minded, driven, and passionate individuals and create a sisterhood, community, and network that focuses on professional, social, and cultural growth without sacrificing or compromising Islamic values and identities</w:t>
      </w:r>
      <w:r w:rsidR="00912912">
        <w:t>.</w:t>
      </w:r>
    </w:p>
    <w:p w:rsidR="00104F9D" w:rsidRPr="00737BD7" w:rsidRDefault="00104F9D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proofErr w:type="spellStart"/>
      <w:r w:rsidR="00912912">
        <w:t>Muslimahs</w:t>
      </w:r>
      <w:proofErr w:type="spellEnd"/>
      <w:r w:rsidR="00912912">
        <w:t xml:space="preserve"> for Change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912912">
        <w:rPr>
          <w:b/>
        </w:rPr>
        <w:t>31</w:t>
      </w:r>
      <w:r w:rsidR="00912912" w:rsidRPr="00912912">
        <w:rPr>
          <w:b/>
          <w:vertAlign w:val="superscript"/>
        </w:rPr>
        <w:t>st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912912">
        <w:rPr>
          <w:b/>
        </w:rPr>
        <w:t>January, 2018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Breck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5C" w:rsidRDefault="009D3E5C" w:rsidP="00671404">
      <w:pPr>
        <w:spacing w:after="0" w:line="240" w:lineRule="auto"/>
      </w:pPr>
      <w:r>
        <w:separator/>
      </w:r>
    </w:p>
  </w:endnote>
  <w:endnote w:type="continuationSeparator" w:id="0">
    <w:p w:rsidR="009D3E5C" w:rsidRDefault="009D3E5C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5C" w:rsidRDefault="009D3E5C" w:rsidP="00671404">
      <w:pPr>
        <w:spacing w:after="0" w:line="240" w:lineRule="auto"/>
      </w:pPr>
      <w:r>
        <w:separator/>
      </w:r>
    </w:p>
  </w:footnote>
  <w:footnote w:type="continuationSeparator" w:id="0">
    <w:p w:rsidR="009D3E5C" w:rsidRDefault="009D3E5C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48048A">
      <w:rPr>
        <w:b/>
      </w:rPr>
      <w:t>-</w:t>
    </w:r>
    <w:r w:rsidR="00EE74C2">
      <w:rPr>
        <w:b/>
      </w:rPr>
      <w:t>116</w:t>
    </w:r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04F9D">
      <w:t>Walter Wright</w:t>
    </w:r>
    <w:r w:rsidR="00B04FBA">
      <w:t xml:space="preserve">, </w:t>
    </w:r>
    <w:r w:rsidR="00104F9D">
      <w:t>Organizational Outreach Chair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104F9D">
      <w:t>Organizational Outreach Committee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912912">
      <w:t>January 24th, 2018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912912">
      <w:t>January 31st, 2018</w:t>
    </w:r>
    <w:r>
      <w:t xml:space="preserve"> </w:t>
    </w:r>
    <w:r w:rsidR="0048048A">
      <w:t>(expected)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9D3E5C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BA"/>
    <w:rsid w:val="000E0942"/>
    <w:rsid w:val="00104F9D"/>
    <w:rsid w:val="001C69D7"/>
    <w:rsid w:val="001D59CC"/>
    <w:rsid w:val="00392C7E"/>
    <w:rsid w:val="003F483F"/>
    <w:rsid w:val="004410D8"/>
    <w:rsid w:val="0048048A"/>
    <w:rsid w:val="00540423"/>
    <w:rsid w:val="00671404"/>
    <w:rsid w:val="0067427A"/>
    <w:rsid w:val="006B0A5A"/>
    <w:rsid w:val="00841201"/>
    <w:rsid w:val="00912912"/>
    <w:rsid w:val="009A097B"/>
    <w:rsid w:val="009D3E5C"/>
    <w:rsid w:val="00A85FAB"/>
    <w:rsid w:val="00B04FBA"/>
    <w:rsid w:val="00C02056"/>
    <w:rsid w:val="00C44BA8"/>
    <w:rsid w:val="00EE74C2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F31F"/>
  <w15:docId w15:val="{1064820B-AAD3-4320-ACA9-4E1E187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Paige Hungate</cp:lastModifiedBy>
  <cp:revision>2</cp:revision>
  <dcterms:created xsi:type="dcterms:W3CDTF">2018-01-23T20:26:00Z</dcterms:created>
  <dcterms:modified xsi:type="dcterms:W3CDTF">2018-01-23T20:26:00Z</dcterms:modified>
</cp:coreProperties>
</file>