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7B5A30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Statutes S084, Section 2 to strike:</w:t>
      </w:r>
    </w:p>
    <w:p w:rsidR="00DB7AAF" w:rsidRDefault="007B5A30" w:rsidP="007B5A30">
      <w:pPr>
        <w:pBdr>
          <w:bottom w:val="single" w:sz="6" w:space="1" w:color="auto"/>
        </w:pBdr>
        <w:ind w:left="360" w:hanging="360"/>
        <w:rPr>
          <w:strike/>
        </w:rPr>
      </w:pPr>
      <w:r w:rsidRPr="007B5A30">
        <w:t>2.3</w:t>
      </w:r>
      <w:r w:rsidRPr="007B5A30">
        <w:tab/>
        <w:t xml:space="preserve">The fund’s budget officer will be responsible for providing an annual report, at the end of the fiscal year, to the Senate. </w:t>
      </w:r>
      <w:r w:rsidRPr="007B5A30">
        <w:rPr>
          <w:strike/>
        </w:rPr>
        <w:t>The report should include summary or overview of distribution of fund, not necessarily disclosing the name of recipients, but including the circumstances surrounding financial hardships.</w:t>
      </w: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7B5A30">
        <w:rPr>
          <w:b/>
        </w:rPr>
        <w:t>7</w:t>
      </w:r>
      <w:r w:rsidR="007B5A30" w:rsidRPr="007B5A30">
        <w:rPr>
          <w:b/>
          <w:vertAlign w:val="superscript"/>
        </w:rPr>
        <w:t>th</w:t>
      </w:r>
      <w:r w:rsidR="005002E1">
        <w:rPr>
          <w:b/>
        </w:rPr>
        <w:t xml:space="preserve"> Day of </w:t>
      </w:r>
      <w:r w:rsidR="007B5A30">
        <w:rPr>
          <w:b/>
        </w:rPr>
        <w:t>February, 2018</w:t>
      </w: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 xml:space="preserve">(VP OF </w:t>
      </w:r>
      <w:r w:rsidR="007B5A30">
        <w:t xml:space="preserve">STUDENT </w:t>
      </w:r>
      <w:r w:rsidRPr="00915B66">
        <w:t>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7B5A30">
      <w:pPr>
        <w:jc w:val="center"/>
      </w:pPr>
      <w:r>
        <w:t>Date</w:t>
      </w: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30" w:rsidRDefault="007B5A30" w:rsidP="00DB7AAF">
      <w:pPr>
        <w:spacing w:after="0" w:line="240" w:lineRule="auto"/>
      </w:pPr>
      <w:r>
        <w:separator/>
      </w:r>
    </w:p>
  </w:endnote>
  <w:endnote w:type="continuationSeparator" w:id="0">
    <w:p w:rsidR="007B5A30" w:rsidRDefault="007B5A3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30" w:rsidRDefault="007B5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A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5A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30" w:rsidRDefault="007B5A30" w:rsidP="00DB7AAF">
      <w:pPr>
        <w:spacing w:after="0" w:line="240" w:lineRule="auto"/>
      </w:pPr>
      <w:r>
        <w:separator/>
      </w:r>
    </w:p>
  </w:footnote>
  <w:footnote w:type="continuationSeparator" w:id="0">
    <w:p w:rsidR="007B5A30" w:rsidRDefault="007B5A3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30" w:rsidRDefault="007B5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7B5A3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915B66">
      <w:rPr>
        <w:b/>
      </w:rPr>
      <w:t>SB-60</w:t>
    </w:r>
    <w:r w:rsidR="00DB7AAF">
      <w:rPr>
        <w:b/>
      </w:rPr>
      <w:t>-</w:t>
    </w:r>
    <w:r w:rsidR="007B5A30">
      <w:rPr>
        <w:b/>
      </w:rPr>
      <w:t>118</w:t>
    </w:r>
    <w:r w:rsidR="00DB7AAF">
      <w:rPr>
        <w:b/>
      </w:rPr>
      <w:t xml:space="preserve">: </w:t>
    </w:r>
    <w:r w:rsidR="007B5A30">
      <w:rPr>
        <w:b/>
      </w:rPr>
      <w:t>Amendment of Confidentiality to S084</w:t>
    </w:r>
    <w:bookmarkEnd w:id="0"/>
  </w:p>
  <w:p w:rsidR="005002E1" w:rsidRDefault="007B5A30" w:rsidP="007B5A3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The Association’s Cabinet</w:t>
    </w:r>
  </w:p>
  <w:p w:rsidR="005002E1" w:rsidRDefault="005002E1" w:rsidP="007B5A3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7B5A30">
      <w:t>January 31</w:t>
    </w:r>
    <w:r w:rsidR="007B5A30" w:rsidRPr="007B5A30">
      <w:rPr>
        <w:vertAlign w:val="superscript"/>
      </w:rPr>
      <w:t>st</w:t>
    </w:r>
    <w:r w:rsidR="007B5A30">
      <w:t>, 2018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7B5A30">
      <w:t>February 7</w:t>
    </w:r>
    <w:r w:rsidR="007B5A30" w:rsidRPr="007B5A30">
      <w:rPr>
        <w:vertAlign w:val="superscript"/>
      </w:rPr>
      <w:t>th</w:t>
    </w:r>
    <w:r w:rsidR="007B5A30">
      <w:t>, 2018</w:t>
    </w:r>
    <w:r w:rsidR="005002E1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30"/>
    <w:rsid w:val="000B4AB2"/>
    <w:rsid w:val="004A00A0"/>
    <w:rsid w:val="004E0E7F"/>
    <w:rsid w:val="005002E1"/>
    <w:rsid w:val="005D51F8"/>
    <w:rsid w:val="005F4058"/>
    <w:rsid w:val="007B5A30"/>
    <w:rsid w:val="00915B66"/>
    <w:rsid w:val="009F7179"/>
    <w:rsid w:val="00C47312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6C98"/>
  <w15:docId w15:val="{7CC6E21B-0AB6-406D-9BB7-8B2B48F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Chief of Operations</cp:lastModifiedBy>
  <cp:revision>1</cp:revision>
  <dcterms:created xsi:type="dcterms:W3CDTF">2018-01-26T19:08:00Z</dcterms:created>
  <dcterms:modified xsi:type="dcterms:W3CDTF">2018-01-26T19:13:00Z</dcterms:modified>
</cp:coreProperties>
</file>